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5C3C" w14:textId="77777777" w:rsidR="00806E24" w:rsidRDefault="00806E24">
      <w:pPr>
        <w:spacing w:after="2800"/>
      </w:pPr>
    </w:p>
    <w:p w14:paraId="47F75B3D" w14:textId="77777777" w:rsidR="00806E24" w:rsidRPr="0046037E" w:rsidRDefault="00000000">
      <w:pPr>
        <w:spacing w:after="240"/>
        <w:jc w:val="center"/>
        <w:rPr>
          <w:lang w:val="en-US"/>
        </w:rPr>
      </w:pPr>
      <w:r w:rsidRPr="0046037E">
        <w:rPr>
          <w:b/>
          <w:bCs/>
          <w:color w:val="C31727"/>
          <w:sz w:val="56"/>
          <w:szCs w:val="56"/>
          <w:lang w:val="en-US"/>
        </w:rPr>
        <w:t>HorschConnect Telematics API</w:t>
      </w:r>
    </w:p>
    <w:p w14:paraId="77740D4C" w14:textId="77777777" w:rsidR="00806E24" w:rsidRPr="0046037E" w:rsidRDefault="00000000">
      <w:pPr>
        <w:spacing w:after="160"/>
        <w:jc w:val="center"/>
        <w:rPr>
          <w:lang w:val="en-US"/>
        </w:rPr>
      </w:pPr>
      <w:r w:rsidRPr="0046037E">
        <w:rPr>
          <w:color w:val="A01020"/>
          <w:sz w:val="28"/>
          <w:szCs w:val="28"/>
          <w:lang w:val="en-US"/>
        </w:rPr>
        <w:t>API Reference Documentation</w:t>
      </w:r>
    </w:p>
    <w:p w14:paraId="3A2F0A28" w14:textId="77777777" w:rsidR="00806E24" w:rsidRDefault="00000000">
      <w:pPr>
        <w:spacing w:after="80"/>
        <w:jc w:val="center"/>
      </w:pPr>
      <w:r>
        <w:rPr>
          <w:color w:val="616161"/>
          <w:sz w:val="22"/>
          <w:szCs w:val="22"/>
        </w:rPr>
        <w:t xml:space="preserve">Version </w:t>
      </w:r>
      <w:proofErr w:type="gramStart"/>
      <w:r>
        <w:rPr>
          <w:color w:val="616161"/>
          <w:sz w:val="22"/>
          <w:szCs w:val="22"/>
        </w:rPr>
        <w:t>1.2  •</w:t>
      </w:r>
      <w:proofErr w:type="gramEnd"/>
      <w:r>
        <w:rPr>
          <w:color w:val="616161"/>
          <w:sz w:val="22"/>
          <w:szCs w:val="22"/>
        </w:rPr>
        <w:t xml:space="preserve">  2026-05-26</w:t>
      </w:r>
    </w:p>
    <w:p w14:paraId="39A56996" w14:textId="77777777" w:rsidR="00806E24" w:rsidRDefault="00806E24">
      <w:pPr>
        <w:spacing w:after="80"/>
      </w:pPr>
    </w:p>
    <w:p w14:paraId="19D07D28" w14:textId="77777777" w:rsidR="00806E24" w:rsidRDefault="00000000">
      <w:pPr>
        <w:spacing w:after="80"/>
        <w:jc w:val="center"/>
      </w:pPr>
      <w:r>
        <w:rPr>
          <w:rFonts w:ascii="Consolas" w:eastAsia="Consolas" w:hAnsi="Consolas" w:cs="Consolas"/>
          <w:color w:val="1565C0"/>
        </w:rPr>
        <w:t>https://telematics-api.horsch.com</w:t>
      </w:r>
    </w:p>
    <w:p w14:paraId="6E5E1CF4" w14:textId="77777777" w:rsidR="00806E24" w:rsidRDefault="00806E24">
      <w:pPr>
        <w:spacing w:after="120"/>
      </w:pPr>
    </w:p>
    <w:p w14:paraId="2B89AA0A" w14:textId="77777777" w:rsidR="00806E24" w:rsidRPr="0046037E" w:rsidRDefault="00000000">
      <w:pPr>
        <w:spacing w:after="60"/>
        <w:jc w:val="center"/>
        <w:rPr>
          <w:lang w:val="en-US"/>
        </w:rPr>
      </w:pPr>
      <w:r w:rsidRPr="0046037E">
        <w:rPr>
          <w:i/>
          <w:iCs/>
          <w:color w:val="616161"/>
          <w:lang w:val="en-US"/>
        </w:rPr>
        <w:t>Contact: portal@horsch.com</w:t>
      </w:r>
    </w:p>
    <w:p w14:paraId="5B4CFC9A" w14:textId="77777777" w:rsidR="00806E24" w:rsidRPr="0046037E" w:rsidRDefault="00000000">
      <w:pPr>
        <w:spacing w:after="60"/>
        <w:jc w:val="center"/>
        <w:rPr>
          <w:lang w:val="en-US"/>
        </w:rPr>
      </w:pPr>
      <w:r w:rsidRPr="0046037E">
        <w:rPr>
          <w:i/>
          <w:iCs/>
          <w:color w:val="616161"/>
          <w:lang w:val="en-US"/>
        </w:rPr>
        <w:t>Swagger: https://telematics-api.horsch.com/swagger/index.html</w:t>
      </w:r>
    </w:p>
    <w:p w14:paraId="338377EA" w14:textId="77777777" w:rsidR="00806E24" w:rsidRDefault="00000000">
      <w:pPr>
        <w:spacing w:after="60"/>
        <w:jc w:val="center"/>
      </w:pPr>
      <w:r>
        <w:rPr>
          <w:i/>
          <w:iCs/>
          <w:color w:val="616161"/>
        </w:rPr>
        <w:t>Docs: https://telematics-doc.horsch.com/en/api</w:t>
      </w:r>
    </w:p>
    <w:p w14:paraId="559C08EC" w14:textId="77777777" w:rsidR="00806E24" w:rsidRDefault="00000000">
      <w:r>
        <w:br w:type="page"/>
      </w:r>
    </w:p>
    <w:p w14:paraId="5E0F396C" w14:textId="77777777" w:rsidR="00806E24" w:rsidRDefault="00000000">
      <w:pPr>
        <w:pStyle w:val="berschrift1"/>
      </w:pPr>
      <w:proofErr w:type="spellStart"/>
      <w:r>
        <w:lastRenderedPageBreak/>
        <w:t>Document</w:t>
      </w:r>
      <w:proofErr w:type="spellEnd"/>
      <w:r>
        <w:t xml:space="preserve"> Version </w:t>
      </w:r>
      <w:proofErr w:type="spellStart"/>
      <w:r>
        <w:t>History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400"/>
        <w:gridCol w:w="2400"/>
        <w:gridCol w:w="4838"/>
      </w:tblGrid>
      <w:tr w:rsidR="00806E24" w14:paraId="67464ED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1ACF7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959292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24C76D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4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037903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Changes</w:t>
            </w:r>
            <w:proofErr w:type="spellEnd"/>
          </w:p>
        </w:tc>
      </w:tr>
      <w:tr w:rsidR="00806E24" w:rsidRPr="0046037E" w14:paraId="7AEB919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4A82F8" w14:textId="77777777" w:rsidR="00806E24" w:rsidRDefault="00000000">
            <w:r>
              <w:rPr>
                <w:color w:val="212121"/>
                <w:sz w:val="18"/>
                <w:szCs w:val="18"/>
              </w:rPr>
              <w:t>1.2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8F0BCE" w14:textId="77777777" w:rsidR="00806E24" w:rsidRDefault="00000000">
            <w:r>
              <w:rPr>
                <w:color w:val="212121"/>
                <w:sz w:val="18"/>
                <w:szCs w:val="18"/>
              </w:rPr>
              <w:t>2026-05-26</w:t>
            </w:r>
          </w:p>
        </w:tc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C4C203" w14:textId="76D3BB2C" w:rsidR="00806E24" w:rsidRDefault="00000000">
            <w:r>
              <w:rPr>
                <w:color w:val="212121"/>
                <w:sz w:val="18"/>
                <w:szCs w:val="18"/>
              </w:rPr>
              <w:t>HOR</w:t>
            </w:r>
            <w:r w:rsidR="0046037E">
              <w:rPr>
                <w:color w:val="212121"/>
                <w:sz w:val="18"/>
                <w:szCs w:val="18"/>
              </w:rPr>
              <w:t>RSCH Maschinen SE &amp; Co. KG</w:t>
            </w:r>
          </w:p>
        </w:tc>
        <w:tc>
          <w:tcPr>
            <w:tcW w:w="4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53E7A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Added v2.0 API support with new telemetry data structure; side-by-side comparison; migration guide</w:t>
            </w:r>
          </w:p>
        </w:tc>
      </w:tr>
      <w:tr w:rsidR="00806E24" w:rsidRPr="0046037E" w14:paraId="3153392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3E35F6" w14:textId="77777777" w:rsidR="00806E24" w:rsidRDefault="00000000">
            <w:r>
              <w:rPr>
                <w:color w:val="212121"/>
                <w:sz w:val="18"/>
                <w:szCs w:val="18"/>
              </w:rPr>
              <w:t>1.1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A8F701" w14:textId="77777777" w:rsidR="00806E24" w:rsidRDefault="00000000">
            <w:r>
              <w:rPr>
                <w:color w:val="212121"/>
                <w:sz w:val="18"/>
                <w:szCs w:val="18"/>
              </w:rPr>
              <w:t>–</w:t>
            </w:r>
          </w:p>
        </w:tc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18DD00" w14:textId="397F9162" w:rsidR="00806E24" w:rsidRDefault="0046037E">
            <w:r>
              <w:rPr>
                <w:color w:val="212121"/>
                <w:sz w:val="18"/>
                <w:szCs w:val="18"/>
              </w:rPr>
              <w:t>HORRSCH Maschinen SE &amp; Co. KG</w:t>
            </w:r>
          </w:p>
        </w:tc>
        <w:tc>
          <w:tcPr>
            <w:tcW w:w="4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E2F16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Initial API documentation with v1.1 endpoints</w:t>
            </w:r>
          </w:p>
        </w:tc>
      </w:tr>
    </w:tbl>
    <w:p w14:paraId="60C3A2D8" w14:textId="77777777" w:rsidR="00806E24" w:rsidRPr="0046037E" w:rsidRDefault="00806E24">
      <w:pPr>
        <w:spacing w:after="200"/>
        <w:rPr>
          <w:lang w:val="en-US"/>
        </w:rPr>
      </w:pPr>
    </w:p>
    <w:p w14:paraId="4C4B1BF9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t>Table of Contents</w:t>
      </w:r>
    </w:p>
    <w:p w14:paraId="787D01AF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1.   Overview</w:t>
      </w:r>
    </w:p>
    <w:p w14:paraId="6EB69BCB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2.   Authentication</w:t>
      </w:r>
    </w:p>
    <w:p w14:paraId="6E83B973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3.   API Versioning</w:t>
      </w:r>
    </w:p>
    <w:p w14:paraId="4E6E509C" w14:textId="77777777" w:rsidR="00806E24" w:rsidRDefault="00000000">
      <w:pPr>
        <w:spacing w:after="120" w:line="276" w:lineRule="auto"/>
      </w:pPr>
      <w:r>
        <w:rPr>
          <w:color w:val="212121"/>
        </w:rPr>
        <w:t>4.   API Resources</w:t>
      </w:r>
    </w:p>
    <w:p w14:paraId="791756CC" w14:textId="77777777" w:rsidR="00806E24" w:rsidRPr="0046037E" w:rsidRDefault="00000000">
      <w:pPr>
        <w:spacing w:after="120" w:line="276" w:lineRule="auto"/>
        <w:rPr>
          <w:lang w:val="en-US"/>
        </w:rPr>
      </w:pPr>
      <w:r>
        <w:rPr>
          <w:color w:val="212121"/>
        </w:rPr>
        <w:t xml:space="preserve">         </w:t>
      </w:r>
      <w:r w:rsidRPr="0046037E">
        <w:rPr>
          <w:color w:val="212121"/>
          <w:lang w:val="en-US"/>
        </w:rPr>
        <w:t>4.1   Machines Resource – Machine Overview</w:t>
      </w:r>
    </w:p>
    <w:p w14:paraId="0F69C00E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4.2   Telemetry Resource – Machine Telemetry Data</w:t>
      </w:r>
    </w:p>
    <w:p w14:paraId="66F99AF2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4.3   Errors Resource – Machine Error Codes</w:t>
      </w:r>
    </w:p>
    <w:p w14:paraId="10BA2928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5.   Quick Start Guide</w:t>
      </w:r>
    </w:p>
    <w:p w14:paraId="50C9A4F1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6.   v2.0 Changes and Migration</w:t>
      </w:r>
    </w:p>
    <w:p w14:paraId="62C9A158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6.1   Overview of Changes</w:t>
      </w:r>
    </w:p>
    <w:p w14:paraId="6C3F871B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6.2   Key Differences: v1.1 vs v2.0</w:t>
      </w:r>
    </w:p>
    <w:p w14:paraId="5C2F045A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6.3   Side-by-Side Comparison</w:t>
      </w:r>
    </w:p>
    <w:p w14:paraId="12C6E01E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6.4   Designator Format Explained</w:t>
      </w:r>
    </w:p>
    <w:p w14:paraId="72909631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6.5   Common DDI Codes</w:t>
      </w:r>
    </w:p>
    <w:p w14:paraId="2FDED7F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6.6   Migration Guide (Developers + Support)</w:t>
      </w:r>
    </w:p>
    <w:p w14:paraId="130F72C0" w14:textId="77777777" w:rsidR="00806E24" w:rsidRDefault="00000000">
      <w:pPr>
        <w:spacing w:after="120" w:line="276" w:lineRule="auto"/>
      </w:pPr>
      <w:r>
        <w:rPr>
          <w:color w:val="212121"/>
        </w:rPr>
        <w:t>7.   Data Models</w:t>
      </w:r>
    </w:p>
    <w:p w14:paraId="52B1F1B0" w14:textId="77777777" w:rsidR="00806E24" w:rsidRPr="0046037E" w:rsidRDefault="00000000">
      <w:pPr>
        <w:spacing w:after="120" w:line="276" w:lineRule="auto"/>
        <w:rPr>
          <w:lang w:val="en-US"/>
        </w:rPr>
      </w:pPr>
      <w:r>
        <w:rPr>
          <w:color w:val="212121"/>
        </w:rPr>
        <w:t xml:space="preserve">         </w:t>
      </w:r>
      <w:r w:rsidRPr="0046037E">
        <w:rPr>
          <w:color w:val="212121"/>
          <w:lang w:val="en-US"/>
        </w:rPr>
        <w:t>7.1   Telemetry Data Fields by Machine Type</w:t>
      </w:r>
    </w:p>
    <w:p w14:paraId="0F91C0C9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7.2   ISO 11783 DDI Reference (v2.0)</w:t>
      </w:r>
    </w:p>
    <w:p w14:paraId="659D9C4F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8.   Error Handling</w:t>
      </w:r>
    </w:p>
    <w:p w14:paraId="6A8272DD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8.1   HTTP Status Codes</w:t>
      </w:r>
    </w:p>
    <w:p w14:paraId="297D854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8.2   Error Response Format</w:t>
      </w:r>
    </w:p>
    <w:p w14:paraId="4F6E5AA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         8.3   Rate Limiting</w:t>
      </w:r>
    </w:p>
    <w:p w14:paraId="579836B8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9.   Best Practices</w:t>
      </w:r>
    </w:p>
    <w:p w14:paraId="0578155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10</w:t>
      </w:r>
      <w:proofErr w:type="gramStart"/>
      <w:r w:rsidRPr="0046037E">
        <w:rPr>
          <w:color w:val="212121"/>
          <w:lang w:val="en-US"/>
        </w:rPr>
        <w:t>.  Support</w:t>
      </w:r>
      <w:proofErr w:type="gramEnd"/>
      <w:r w:rsidRPr="0046037E">
        <w:rPr>
          <w:color w:val="212121"/>
          <w:lang w:val="en-US"/>
        </w:rPr>
        <w:t xml:space="preserve"> &amp; Contact</w:t>
      </w:r>
    </w:p>
    <w:p w14:paraId="6AD6DAE1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4F97DFC0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lastRenderedPageBreak/>
        <w:t>1. Overview</w:t>
      </w:r>
    </w:p>
    <w:p w14:paraId="106FA5E4" w14:textId="77777777" w:rsidR="00806E24" w:rsidRDefault="00000000">
      <w:pPr>
        <w:spacing w:after="120" w:line="276" w:lineRule="auto"/>
      </w:pPr>
      <w:r w:rsidRPr="0046037E">
        <w:rPr>
          <w:color w:val="212121"/>
          <w:lang w:val="en-US"/>
        </w:rPr>
        <w:t xml:space="preserve">The HorschConnect Telematics API provides programmatic access to HORSCH agricultural machinery data. </w:t>
      </w:r>
      <w:r>
        <w:rPr>
          <w:color w:val="212121"/>
        </w:rPr>
        <w:t xml:space="preserve">The API </w:t>
      </w:r>
      <w:proofErr w:type="spellStart"/>
      <w:r>
        <w:rPr>
          <w:color w:val="212121"/>
        </w:rPr>
        <w:t>exposes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three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main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resources</w:t>
      </w:r>
      <w:proofErr w:type="spellEnd"/>
      <w:r>
        <w:rPr>
          <w:color w:val="212121"/>
        </w:rPr>
        <w:t>:</w:t>
      </w:r>
    </w:p>
    <w:p w14:paraId="263BC6D7" w14:textId="77777777" w:rsidR="00806E24" w:rsidRDefault="00806E24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5B51DEA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5E47E39F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Machines – </w:t>
            </w:r>
            <w:r w:rsidRPr="0046037E">
              <w:rPr>
                <w:color w:val="212121"/>
                <w:lang w:val="en-US"/>
              </w:rPr>
              <w:t>Overview and last position of connected machines.</w:t>
            </w:r>
          </w:p>
          <w:p w14:paraId="06F4297A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Telemetry – </w:t>
            </w:r>
            <w:r w:rsidRPr="0046037E">
              <w:rPr>
                <w:color w:val="212121"/>
                <w:lang w:val="en-US"/>
              </w:rPr>
              <w:t>Per-second agronomic data (application rates, GPS, working status).</w:t>
            </w:r>
          </w:p>
          <w:p w14:paraId="5FE7D136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Errors – </w:t>
            </w:r>
            <w:r w:rsidRPr="0046037E">
              <w:rPr>
                <w:color w:val="212121"/>
                <w:lang w:val="en-US"/>
              </w:rPr>
              <w:t>Machine error codes with severity and location.</w:t>
            </w:r>
          </w:p>
        </w:tc>
      </w:tr>
    </w:tbl>
    <w:p w14:paraId="6ED89FC9" w14:textId="77777777" w:rsidR="00806E24" w:rsidRPr="0046037E" w:rsidRDefault="00806E24">
      <w:pPr>
        <w:spacing w:after="160"/>
        <w:rPr>
          <w:lang w:val="en-US"/>
        </w:rPr>
      </w:pPr>
    </w:p>
    <w:p w14:paraId="0776D56A" w14:textId="77777777" w:rsidR="00806E24" w:rsidRDefault="00000000">
      <w:pPr>
        <w:pStyle w:val="berschrift3"/>
      </w:pPr>
      <w:proofErr w:type="spellStart"/>
      <w:r>
        <w:t>Supported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Types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400"/>
        <w:gridCol w:w="5538"/>
      </w:tblGrid>
      <w:tr w:rsidR="00806E24" w14:paraId="5B9DD1E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E5EC7E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AE855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3D9C3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463F28A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89628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Seeding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96B5C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model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C97FF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Pronto, Sprinter, Express, and similar drill machines.</w:t>
            </w:r>
          </w:p>
        </w:tc>
      </w:tr>
      <w:tr w:rsidR="00806E24" w14:paraId="3860A7F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078D8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Planting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CD1503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model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ABEAEF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Maestro </w:t>
            </w:r>
            <w:proofErr w:type="spellStart"/>
            <w:r>
              <w:rPr>
                <w:color w:val="212121"/>
                <w:sz w:val="18"/>
                <w:szCs w:val="18"/>
              </w:rPr>
              <w:t>series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planters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456A6B0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17AF93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CropCare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B7913C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model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4BAE4B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Leeb </w:t>
            </w:r>
            <w:proofErr w:type="spellStart"/>
            <w:r>
              <w:rPr>
                <w:color w:val="212121"/>
                <w:sz w:val="18"/>
                <w:szCs w:val="18"/>
              </w:rPr>
              <w:t>sprayers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</w:tbl>
    <w:p w14:paraId="1E99E303" w14:textId="77777777" w:rsidR="00806E24" w:rsidRDefault="00806E24">
      <w:pPr>
        <w:spacing w:after="200"/>
      </w:pPr>
    </w:p>
    <w:p w14:paraId="10A6A549" w14:textId="77777777" w:rsidR="00806E24" w:rsidRDefault="00000000">
      <w:pPr>
        <w:pStyle w:val="berschrift1"/>
      </w:pPr>
      <w:r>
        <w:t>2. Authentication</w:t>
      </w:r>
    </w:p>
    <w:p w14:paraId="641FA806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The API uses API Key authentication via the X-API-Key request header. Every request must include a valid API key.</w:t>
      </w:r>
    </w:p>
    <w:p w14:paraId="2D7DEB76" w14:textId="77777777" w:rsidR="00806E24" w:rsidRPr="0046037E" w:rsidRDefault="00806E24">
      <w:pPr>
        <w:spacing w:after="120"/>
        <w:rPr>
          <w:lang w:val="en-US"/>
        </w:rPr>
      </w:pPr>
    </w:p>
    <w:p w14:paraId="52BEDC51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Obtaining an API Key</w:t>
      </w:r>
    </w:p>
    <w:p w14:paraId="7F16F01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Contact HORSCH support at </w:t>
      </w:r>
      <w:r w:rsidRPr="0046037E">
        <w:rPr>
          <w:color w:val="1565C0"/>
          <w:u w:val="single"/>
          <w:lang w:val="en-US"/>
        </w:rPr>
        <w:t>portal@horsch.com</w:t>
      </w:r>
      <w:r w:rsidRPr="0046037E">
        <w:rPr>
          <w:color w:val="212121"/>
          <w:lang w:val="en-US"/>
        </w:rPr>
        <w:t xml:space="preserve"> to request API access credentials.</w:t>
      </w:r>
    </w:p>
    <w:p w14:paraId="2E053B9C" w14:textId="77777777" w:rsidR="00806E24" w:rsidRPr="0046037E" w:rsidRDefault="00806E24">
      <w:pPr>
        <w:spacing w:after="120"/>
        <w:rPr>
          <w:lang w:val="en-US"/>
        </w:rPr>
      </w:pPr>
    </w:p>
    <w:p w14:paraId="19CC8B64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Using the API Key</w:t>
      </w:r>
    </w:p>
    <w:p w14:paraId="570C4C40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Include the key in every request header:</w:t>
      </w:r>
    </w:p>
    <w:p w14:paraId="0DD613B0" w14:textId="77777777" w:rsidR="00806E24" w:rsidRPr="0046037E" w:rsidRDefault="00000000">
      <w:pPr>
        <w:shd w:val="clear" w:color="auto" w:fill="F5F5F5"/>
        <w:spacing w:before="100"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</w:t>
      </w:r>
    </w:p>
    <w:p w14:paraId="68BDF1A5" w14:textId="77777777" w:rsidR="00806E24" w:rsidRPr="0046037E" w:rsidRDefault="00806E24">
      <w:pPr>
        <w:spacing w:after="120"/>
        <w:rPr>
          <w:lang w:val="en-US"/>
        </w:rPr>
      </w:pPr>
    </w:p>
    <w:p w14:paraId="59EC354F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Example Authentication</w:t>
      </w:r>
    </w:p>
    <w:p w14:paraId="55C606E4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290347F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"https://telematics-api.horsch.com/v1.1/machines" \</w:t>
      </w:r>
    </w:p>
    <w:p w14:paraId="7DEBF710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60720D15" w14:textId="77777777" w:rsidR="00806E24" w:rsidRPr="0046037E" w:rsidRDefault="00806E24">
      <w:pPr>
        <w:spacing w:after="12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72A545F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E65100"/>
              <w:left w:val="single" w:sz="14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126CCA9B" w14:textId="77777777" w:rsidR="00806E24" w:rsidRDefault="00000000">
            <w:pPr>
              <w:spacing w:after="120" w:line="276" w:lineRule="auto"/>
            </w:pPr>
            <w:r w:rsidRPr="0046037E">
              <w:rPr>
                <w:b/>
                <w:bCs/>
                <w:color w:val="212121"/>
                <w:lang w:val="en-US"/>
              </w:rPr>
              <w:t xml:space="preserve">Security: </w:t>
            </w:r>
            <w:r w:rsidRPr="0046037E">
              <w:rPr>
                <w:color w:val="212121"/>
                <w:lang w:val="en-US"/>
              </w:rPr>
              <w:t xml:space="preserve">Keep your API key confidential. Do not expose it in client-side code or public repositories. </w:t>
            </w:r>
            <w:r>
              <w:rPr>
                <w:color w:val="212121"/>
              </w:rPr>
              <w:t xml:space="preserve">Contact portal@horsch.com </w:t>
            </w:r>
            <w:proofErr w:type="spellStart"/>
            <w:r>
              <w:rPr>
                <w:color w:val="212121"/>
              </w:rPr>
              <w:t>to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revoke</w:t>
            </w:r>
            <w:proofErr w:type="spellEnd"/>
            <w:r>
              <w:rPr>
                <w:color w:val="212121"/>
              </w:rPr>
              <w:t xml:space="preserve"> a </w:t>
            </w:r>
            <w:proofErr w:type="spellStart"/>
            <w:r>
              <w:rPr>
                <w:color w:val="212121"/>
              </w:rPr>
              <w:t>compromised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key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497A14A2" w14:textId="77777777" w:rsidR="00806E24" w:rsidRDefault="00806E24">
      <w:pPr>
        <w:spacing w:after="200"/>
      </w:pPr>
    </w:p>
    <w:p w14:paraId="6B766716" w14:textId="77777777" w:rsidR="00806E24" w:rsidRDefault="00000000">
      <w:pPr>
        <w:pStyle w:val="berschrift1"/>
      </w:pPr>
      <w:r>
        <w:t xml:space="preserve">3. API </w:t>
      </w:r>
      <w:proofErr w:type="spellStart"/>
      <w:r>
        <w:t>Versioning</w:t>
      </w:r>
      <w:proofErr w:type="spellEnd"/>
    </w:p>
    <w:p w14:paraId="385DA7D6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lastRenderedPageBreak/>
        <w:t>The API supports multiple concurrent versions to ensure backward compatibility. Specify the version as the first path segment of every request URL.</w:t>
      </w:r>
    </w:p>
    <w:p w14:paraId="7BFC857F" w14:textId="77777777" w:rsidR="00806E24" w:rsidRPr="0046037E" w:rsidRDefault="00806E24">
      <w:pPr>
        <w:spacing w:after="120"/>
        <w:rPr>
          <w:lang w:val="en-US"/>
        </w:rPr>
      </w:pPr>
    </w:p>
    <w:p w14:paraId="219A414A" w14:textId="77777777" w:rsidR="00806E24" w:rsidRDefault="00000000">
      <w:pPr>
        <w:pStyle w:val="berschrift3"/>
      </w:pPr>
      <w:proofErr w:type="spellStart"/>
      <w:r>
        <w:t>Available</w:t>
      </w:r>
      <w:proofErr w:type="spellEnd"/>
      <w:r>
        <w:t xml:space="preserve"> Versions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400"/>
        <w:gridCol w:w="1200"/>
        <w:gridCol w:w="6138"/>
      </w:tblGrid>
      <w:tr w:rsidR="00806E24" w14:paraId="6806585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C779F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9DE60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Base Path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8E34FF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61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93D2AE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806E24" w14:paraId="04BC829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7705F9" w14:textId="77777777" w:rsidR="00806E24" w:rsidRDefault="00000000">
            <w:r>
              <w:rPr>
                <w:color w:val="212121"/>
                <w:sz w:val="18"/>
                <w:szCs w:val="18"/>
              </w:rPr>
              <w:t>v1.1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2D0689" w14:textId="77777777" w:rsidR="00806E24" w:rsidRDefault="00000000">
            <w:r>
              <w:rPr>
                <w:color w:val="212121"/>
                <w:sz w:val="18"/>
                <w:szCs w:val="18"/>
              </w:rPr>
              <w:t>/v1.1/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6090E1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Active</w:t>
            </w:r>
            <w:proofErr w:type="spellEnd"/>
          </w:p>
        </w:tc>
        <w:tc>
          <w:tcPr>
            <w:tcW w:w="61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A30326" w14:textId="77777777" w:rsidR="00806E24" w:rsidRDefault="00000000"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Original telemetry structure with boom-based data. </w:t>
            </w:r>
            <w:r>
              <w:rPr>
                <w:color w:val="212121"/>
                <w:sz w:val="18"/>
                <w:szCs w:val="18"/>
              </w:rPr>
              <w:t xml:space="preserve">Fully </w:t>
            </w:r>
            <w:proofErr w:type="spellStart"/>
            <w:r>
              <w:rPr>
                <w:color w:val="212121"/>
                <w:sz w:val="18"/>
                <w:szCs w:val="18"/>
              </w:rPr>
              <w:t>supported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2D9DD7C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EA1CF7" w14:textId="77777777" w:rsidR="00806E24" w:rsidRDefault="00000000">
            <w:r>
              <w:rPr>
                <w:color w:val="212121"/>
                <w:sz w:val="18"/>
                <w:szCs w:val="18"/>
              </w:rPr>
              <w:t>v2.0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66083A" w14:textId="77777777" w:rsidR="00806E24" w:rsidRDefault="00000000">
            <w:r>
              <w:rPr>
                <w:color w:val="212121"/>
                <w:sz w:val="18"/>
                <w:szCs w:val="18"/>
              </w:rPr>
              <w:t>/v2.0/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3563A0B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Active</w:t>
            </w:r>
            <w:proofErr w:type="spellEnd"/>
          </w:p>
        </w:tc>
        <w:tc>
          <w:tcPr>
            <w:tcW w:w="61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FD6879" w14:textId="77777777" w:rsidR="00806E24" w:rsidRDefault="00000000"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New telemetry structure with designator-based data (ISO 11783 DDI). </w:t>
            </w:r>
            <w:r>
              <w:rPr>
                <w:color w:val="212121"/>
                <w:sz w:val="18"/>
                <w:szCs w:val="18"/>
              </w:rPr>
              <w:t xml:space="preserve">Recommended </w:t>
            </w:r>
            <w:proofErr w:type="spellStart"/>
            <w:r>
              <w:rPr>
                <w:color w:val="212121"/>
                <w:sz w:val="18"/>
                <w:szCs w:val="18"/>
              </w:rPr>
              <w:t>for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new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integrations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</w:tbl>
    <w:p w14:paraId="1B6CB867" w14:textId="77777777" w:rsidR="00806E24" w:rsidRDefault="00806E24">
      <w:pPr>
        <w:spacing w:after="140"/>
      </w:pPr>
    </w:p>
    <w:p w14:paraId="34EB1498" w14:textId="77777777" w:rsidR="00806E24" w:rsidRDefault="00000000">
      <w:pPr>
        <w:pStyle w:val="berschrift3"/>
      </w:pPr>
      <w:r>
        <w:t xml:space="preserve">Version </w:t>
      </w:r>
      <w:proofErr w:type="spellStart"/>
      <w:r>
        <w:t>Selection</w:t>
      </w:r>
      <w:proofErr w:type="spellEnd"/>
    </w:p>
    <w:p w14:paraId="3981E881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Specify the version in the URL path:</w:t>
      </w:r>
    </w:p>
    <w:p w14:paraId="47C17C2C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https://telematics-api.horsch.com/v1.1/{resource}</w:t>
      </w:r>
    </w:p>
    <w:p w14:paraId="64C57F9F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https://telematics-api.horsch.com/v2.0/{resource}</w:t>
      </w:r>
    </w:p>
    <w:p w14:paraId="07BDD639" w14:textId="77777777" w:rsidR="00806E24" w:rsidRPr="0046037E" w:rsidRDefault="00806E24">
      <w:pPr>
        <w:spacing w:after="12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00660D9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18D00BEC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Note: </w:t>
            </w:r>
            <w:r w:rsidRPr="0046037E">
              <w:rPr>
                <w:color w:val="212121"/>
                <w:lang w:val="en-US"/>
              </w:rPr>
              <w:t>The Machines and Errors endpoints are identical across both versions. Only the Telemetry endpoint returns different data structures. See Section 6 for migration details.</w:t>
            </w:r>
          </w:p>
        </w:tc>
      </w:tr>
    </w:tbl>
    <w:p w14:paraId="66241DD0" w14:textId="77777777" w:rsidR="00806E24" w:rsidRPr="0046037E" w:rsidRDefault="00806E24">
      <w:pPr>
        <w:spacing w:after="200"/>
        <w:rPr>
          <w:lang w:val="en-US"/>
        </w:rPr>
      </w:pPr>
    </w:p>
    <w:p w14:paraId="1298AB1B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t>4. API Resources</w:t>
      </w:r>
    </w:p>
    <w:p w14:paraId="05E8D3F3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4.1 Machines Resource – Machine Overview</w:t>
      </w:r>
    </w:p>
    <w:p w14:paraId="5017BA0A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Retrieve a list of all machines accessible with your API key, including the last known GPS position of each machine.</w:t>
      </w:r>
    </w:p>
    <w:p w14:paraId="3948E448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57CD0E5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3C6A5F0B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Version note: </w:t>
            </w:r>
            <w:r w:rsidRPr="0046037E">
              <w:rPr>
                <w:color w:val="212121"/>
                <w:lang w:val="en-US"/>
              </w:rPr>
              <w:t>The machine list endpoint is identical across v1.1 and v2.0.</w:t>
            </w:r>
          </w:p>
        </w:tc>
      </w:tr>
    </w:tbl>
    <w:p w14:paraId="70AD497F" w14:textId="77777777" w:rsidR="00806E24" w:rsidRPr="0046037E" w:rsidRDefault="00806E24">
      <w:pPr>
        <w:spacing w:after="14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1D5C281B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E9780F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11AFB915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/v1.1/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</w:p>
        </w:tc>
      </w:tr>
    </w:tbl>
    <w:p w14:paraId="737B669A" w14:textId="77777777" w:rsidR="00806E24" w:rsidRDefault="00806E24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770C9CC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01C1722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30B0507D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/v2.0/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</w:p>
        </w:tc>
      </w:tr>
    </w:tbl>
    <w:p w14:paraId="39E78889" w14:textId="77777777" w:rsidR="00806E24" w:rsidRDefault="00806E24">
      <w:pPr>
        <w:spacing w:after="160"/>
      </w:pPr>
    </w:p>
    <w:p w14:paraId="026DCE8F" w14:textId="77777777" w:rsidR="00806E24" w:rsidRDefault="00000000">
      <w:pPr>
        <w:pStyle w:val="berschrift3"/>
      </w:pPr>
      <w:r>
        <w:t>Query Parameters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1200"/>
        <w:gridCol w:w="4538"/>
      </w:tblGrid>
      <w:tr w:rsidR="00806E24" w14:paraId="49E466A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99EECF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5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6B512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14D007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proofErr w:type="spellEnd"/>
          </w:p>
        </w:tc>
        <w:tc>
          <w:tcPr>
            <w:tcW w:w="4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7DA9B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69B3619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4430EC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cursor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15B66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03AA7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AF8CA6" w14:textId="77777777" w:rsidR="00806E24" w:rsidRDefault="00000000"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Pagination cursor for retrieving the next page of results. </w:t>
            </w:r>
            <w:proofErr w:type="spellStart"/>
            <w:r>
              <w:rPr>
                <w:color w:val="212121"/>
                <w:sz w:val="18"/>
                <w:szCs w:val="18"/>
              </w:rPr>
              <w:t>Omit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on </w:t>
            </w:r>
            <w:proofErr w:type="spellStart"/>
            <w:r>
              <w:rPr>
                <w:color w:val="212121"/>
                <w:sz w:val="18"/>
                <w:szCs w:val="18"/>
              </w:rPr>
              <w:t>first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request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</w:tbl>
    <w:p w14:paraId="21B4D5C6" w14:textId="77777777" w:rsidR="00806E24" w:rsidRDefault="00806E24">
      <w:pPr>
        <w:spacing w:after="160"/>
      </w:pPr>
    </w:p>
    <w:p w14:paraId="3179D709" w14:textId="77777777" w:rsidR="00806E24" w:rsidRDefault="00000000">
      <w:pPr>
        <w:pStyle w:val="berschrift3"/>
      </w:pPr>
      <w:r>
        <w:t>Response Fields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400"/>
        <w:gridCol w:w="5538"/>
      </w:tblGrid>
      <w:tr w:rsidR="00806E24" w14:paraId="53E24D0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3B406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22518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9DDADE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7FB39CE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B26308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8E010B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CB0CB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Array </w:t>
            </w:r>
            <w:proofErr w:type="spellStart"/>
            <w:r>
              <w:rPr>
                <w:color w:val="212121"/>
                <w:sz w:val="18"/>
                <w:szCs w:val="18"/>
              </w:rPr>
              <w:t>of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objects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4ADB12D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97FEC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chassisNumber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15C14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A4A85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Unique HORSCH serial number (e.g. 24123456).</w:t>
            </w:r>
          </w:p>
        </w:tc>
      </w:tr>
      <w:tr w:rsidR="00806E24" w:rsidRPr="0046037E" w14:paraId="4783E8D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6F420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lastRenderedPageBreak/>
              <w:t>name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4625D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27AF7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Machine display name (e.g. Pronto 7.2 DC M22 SP05).</w:t>
            </w:r>
          </w:p>
        </w:tc>
      </w:tr>
      <w:tr w:rsidR="00806E24" w:rsidRPr="0046037E" w14:paraId="2E542D3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891E5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model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5D8EA0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35719B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Machine model category: Seeding, Planting, or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CropCare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>.</w:t>
            </w:r>
          </w:p>
        </w:tc>
      </w:tr>
      <w:tr w:rsidR="00806E24" w:rsidRPr="0046037E" w14:paraId="3F46DAD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574BA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lastPosition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FE3A1C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08022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Last recorded GPS position object.</w:t>
            </w:r>
          </w:p>
        </w:tc>
      </w:tr>
      <w:tr w:rsidR="00806E24" w14:paraId="105AB8A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4774E8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lastPosition.latitude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5C9E3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2F0EE2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Latitude </w:t>
            </w:r>
            <w:proofErr w:type="spellStart"/>
            <w:r>
              <w:rPr>
                <w:color w:val="212121"/>
                <w:sz w:val="18"/>
                <w:szCs w:val="18"/>
              </w:rPr>
              <w:t>coordinate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(WGS 84).</w:t>
            </w:r>
          </w:p>
        </w:tc>
      </w:tr>
      <w:tr w:rsidR="00806E24" w14:paraId="77837AA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6B0CF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lastPosition.longitude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DCB32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D18FB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Longitude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coordinate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(WGS 84).</w:t>
            </w:r>
          </w:p>
        </w:tc>
      </w:tr>
      <w:tr w:rsidR="00806E24" w:rsidRPr="0046037E" w14:paraId="07366C8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055FC4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lastPosition.timestamp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37A8DD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55E4C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UTC timestamp of last recorded position.</w:t>
            </w:r>
          </w:p>
        </w:tc>
      </w:tr>
      <w:tr w:rsidR="00806E24" w:rsidRPr="0046037E" w14:paraId="71507DF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ED4BFB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nextCursor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88C21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8AA10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Pagination cursor for the next page. null if no further results.</w:t>
            </w:r>
          </w:p>
        </w:tc>
      </w:tr>
    </w:tbl>
    <w:p w14:paraId="37FDEA5D" w14:textId="77777777" w:rsidR="00806E24" w:rsidRPr="0046037E" w:rsidRDefault="00806E24">
      <w:pPr>
        <w:spacing w:after="160"/>
        <w:rPr>
          <w:lang w:val="en-US"/>
        </w:rPr>
      </w:pPr>
    </w:p>
    <w:p w14:paraId="2314C615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Example Request</w:t>
      </w:r>
    </w:p>
    <w:p w14:paraId="6EFFD45D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6782F19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"https://telematics-api.horsch.com/v1.1/machines" \</w:t>
      </w:r>
    </w:p>
    <w:p w14:paraId="257B06CC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7BC08AE2" w14:textId="77777777" w:rsidR="00806E24" w:rsidRPr="0046037E" w:rsidRDefault="00806E24">
      <w:pPr>
        <w:spacing w:after="120"/>
        <w:rPr>
          <w:lang w:val="en-US"/>
        </w:rPr>
      </w:pPr>
    </w:p>
    <w:p w14:paraId="249D0AF2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Example Response – 200 OK</w:t>
      </w:r>
    </w:p>
    <w:p w14:paraId="37B9AFB8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6996FC7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"machines": [</w:t>
      </w:r>
    </w:p>
    <w:p w14:paraId="606013C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{</w:t>
      </w:r>
    </w:p>
    <w:p w14:paraId="60E4B6F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"24123456",</w:t>
      </w:r>
    </w:p>
    <w:p w14:paraId="414C794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"name": "Pronto 7.2 DC M22 SP05",</w:t>
      </w:r>
    </w:p>
    <w:p w14:paraId="2DD648B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"model": "Seeding",</w:t>
      </w:r>
    </w:p>
    <w:p w14:paraId="10AFF10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lastPosition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48BEE9B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"latitude": 54.084530,</w:t>
      </w:r>
    </w:p>
    <w:p w14:paraId="5F181C1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"longitude": 10.405337,</w:t>
      </w:r>
    </w:p>
    <w:p w14:paraId="3AF9A02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"timestamp": "2024-07-30T12:01:41.930Z"</w:t>
      </w:r>
    </w:p>
    <w:p w14:paraId="1582BCA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}</w:t>
      </w:r>
    </w:p>
    <w:p w14:paraId="538D535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},</w:t>
      </w:r>
    </w:p>
    <w:p w14:paraId="6FC36C0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{</w:t>
      </w:r>
    </w:p>
    <w:p w14:paraId="371320B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"25123456",</w:t>
      </w:r>
    </w:p>
    <w:p w14:paraId="73DA780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"name": "Leeb 6.280 PT",</w:t>
      </w:r>
    </w:p>
    <w:p w14:paraId="1F3B67D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"model":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CropCare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",</w:t>
      </w:r>
    </w:p>
    <w:p w14:paraId="450B0E5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lastPosition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5432607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"latitude": 53.053155,</w:t>
      </w:r>
    </w:p>
    <w:p w14:paraId="2BABCA4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"longitude": 76.907558,</w:t>
      </w:r>
    </w:p>
    <w:p w14:paraId="787B510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"timestamp": "2024-06-08T18:01:42.040Z"</w:t>
      </w:r>
    </w:p>
    <w:p w14:paraId="2DE0F1A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}</w:t>
      </w:r>
    </w:p>
    <w:p w14:paraId="29A2973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</w:t>
      </w:r>
    </w:p>
    <w:p w14:paraId="5D8FD7C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],</w:t>
      </w:r>
    </w:p>
    <w:p w14:paraId="725582A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"MjUxODE0OTY="</w:t>
      </w:r>
    </w:p>
    <w:p w14:paraId="5581EB3A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7429F080" w14:textId="77777777" w:rsidR="00806E24" w:rsidRPr="0046037E" w:rsidRDefault="00806E24">
      <w:pPr>
        <w:spacing w:after="160"/>
        <w:rPr>
          <w:lang w:val="en-US"/>
        </w:rPr>
      </w:pPr>
    </w:p>
    <w:p w14:paraId="07FC55F1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Pagination Example</w:t>
      </w:r>
    </w:p>
    <w:p w14:paraId="7679A057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First page</w:t>
      </w:r>
    </w:p>
    <w:p w14:paraId="330926B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GET /v1.1/machines</w:t>
      </w:r>
    </w:p>
    <w:p w14:paraId="011FE154" w14:textId="77777777" w:rsidR="00806E24" w:rsidRPr="0046037E" w:rsidRDefault="00806E24">
      <w:pPr>
        <w:shd w:val="clear" w:color="auto" w:fill="F5F5F5"/>
        <w:spacing w:line="260" w:lineRule="auto"/>
        <w:ind w:left="320" w:right="320"/>
        <w:rPr>
          <w:lang w:val="en-US"/>
        </w:rPr>
      </w:pPr>
    </w:p>
    <w:p w14:paraId="3F13FDA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Next page (URL-encode the cursor value)</w:t>
      </w:r>
    </w:p>
    <w:p w14:paraId="7CF5C01C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GET /v1.1/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machines?cursor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=MjUxODE0OTY%3D</w:t>
      </w:r>
    </w:p>
    <w:p w14:paraId="7AD7E76E" w14:textId="77777777" w:rsidR="00806E24" w:rsidRPr="0046037E" w:rsidRDefault="00806E24">
      <w:pPr>
        <w:spacing w:after="200"/>
        <w:rPr>
          <w:lang w:val="en-US"/>
        </w:rPr>
      </w:pPr>
    </w:p>
    <w:p w14:paraId="47D67181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08CD3629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lastRenderedPageBreak/>
        <w:t>4.2 Telemetry Resource – Machine Telemetry Data</w:t>
      </w:r>
    </w:p>
    <w:p w14:paraId="43A383A2" w14:textId="77777777" w:rsidR="00806E24" w:rsidRDefault="00000000">
      <w:pPr>
        <w:spacing w:after="120" w:line="276" w:lineRule="auto"/>
      </w:pPr>
      <w:r w:rsidRPr="0046037E">
        <w:rPr>
          <w:color w:val="212121"/>
          <w:lang w:val="en-US"/>
        </w:rPr>
        <w:t xml:space="preserve">Returns per-second telemetry data for a specific machine in </w:t>
      </w:r>
      <w:proofErr w:type="spellStart"/>
      <w:r w:rsidRPr="0046037E">
        <w:rPr>
          <w:color w:val="212121"/>
          <w:lang w:val="en-US"/>
        </w:rPr>
        <w:t>GeoJSON</w:t>
      </w:r>
      <w:proofErr w:type="spellEnd"/>
      <w:r w:rsidRPr="0046037E">
        <w:rPr>
          <w:color w:val="212121"/>
          <w:lang w:val="en-US"/>
        </w:rPr>
        <w:t xml:space="preserve"> </w:t>
      </w:r>
      <w:proofErr w:type="spellStart"/>
      <w:r w:rsidRPr="0046037E">
        <w:rPr>
          <w:color w:val="212121"/>
          <w:lang w:val="en-US"/>
        </w:rPr>
        <w:t>FeatureCollection</w:t>
      </w:r>
      <w:proofErr w:type="spellEnd"/>
      <w:r w:rsidRPr="0046037E">
        <w:rPr>
          <w:color w:val="212121"/>
          <w:lang w:val="en-US"/>
        </w:rPr>
        <w:t xml:space="preserve"> format. The response structure differs between v1.1 and v2.0 for Seeding/Planting machines. </w:t>
      </w:r>
      <w:r>
        <w:rPr>
          <w:color w:val="212121"/>
        </w:rPr>
        <w:t xml:space="preserve">See </w:t>
      </w:r>
      <w:proofErr w:type="spellStart"/>
      <w:r>
        <w:rPr>
          <w:color w:val="212121"/>
        </w:rPr>
        <w:t>Section</w:t>
      </w:r>
      <w:proofErr w:type="spellEnd"/>
      <w:r>
        <w:rPr>
          <w:color w:val="212121"/>
        </w:rPr>
        <w:t xml:space="preserve"> 6 </w:t>
      </w:r>
      <w:proofErr w:type="spellStart"/>
      <w:r>
        <w:rPr>
          <w:color w:val="212121"/>
        </w:rPr>
        <w:t>for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detailed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comparison</w:t>
      </w:r>
      <w:proofErr w:type="spellEnd"/>
      <w:r>
        <w:rPr>
          <w:color w:val="212121"/>
        </w:rPr>
        <w:t>.</w:t>
      </w:r>
    </w:p>
    <w:p w14:paraId="72FDB54A" w14:textId="77777777" w:rsidR="00806E24" w:rsidRDefault="00806E24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28E9377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E65100"/>
              <w:left w:val="single" w:sz="14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0A20D71D" w14:textId="77777777" w:rsidR="00806E24" w:rsidRDefault="00000000">
            <w:pPr>
              <w:spacing w:after="120" w:line="276" w:lineRule="auto"/>
            </w:pPr>
            <w:r w:rsidRPr="0046037E">
              <w:rPr>
                <w:b/>
                <w:bCs/>
                <w:color w:val="212121"/>
                <w:lang w:val="en-US"/>
              </w:rPr>
              <w:t xml:space="preserve">Important: </w:t>
            </w:r>
            <w:r w:rsidRPr="0046037E">
              <w:rPr>
                <w:color w:val="212121"/>
                <w:lang w:val="en-US"/>
              </w:rPr>
              <w:t xml:space="preserve">The data structure for Seeding/Planting machines differs between v1.1 and v2.0. </w:t>
            </w:r>
            <w:proofErr w:type="spellStart"/>
            <w:r>
              <w:rPr>
                <w:color w:val="212121"/>
              </w:rPr>
              <w:t>CropCare</w:t>
            </w:r>
            <w:proofErr w:type="spellEnd"/>
            <w:r>
              <w:rPr>
                <w:color w:val="212121"/>
              </w:rPr>
              <w:t xml:space="preserve">/Sprayer </w:t>
            </w:r>
            <w:proofErr w:type="spellStart"/>
            <w:r>
              <w:rPr>
                <w:color w:val="212121"/>
              </w:rPr>
              <w:t>structure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is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unchanged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across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versions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1602D350" w14:textId="77777777" w:rsidR="00806E24" w:rsidRDefault="00806E24">
      <w:pPr>
        <w:spacing w:after="1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3178725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571652E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6A434344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/v1.1/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/{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chassisNumber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}/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telemetry</w:t>
            </w:r>
            <w:proofErr w:type="spellEnd"/>
          </w:p>
        </w:tc>
      </w:tr>
    </w:tbl>
    <w:p w14:paraId="74C6C632" w14:textId="77777777" w:rsidR="00806E24" w:rsidRDefault="00806E24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3E7A30B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8AE6986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2612E8D0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/v2.0/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/{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chassisNumber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}/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telemetry</w:t>
            </w:r>
            <w:proofErr w:type="spellEnd"/>
          </w:p>
        </w:tc>
      </w:tr>
    </w:tbl>
    <w:p w14:paraId="70AB4B9E" w14:textId="77777777" w:rsidR="00806E24" w:rsidRDefault="00806E24">
      <w:pPr>
        <w:spacing w:after="160"/>
      </w:pPr>
    </w:p>
    <w:p w14:paraId="7680F19E" w14:textId="77777777" w:rsidR="00806E24" w:rsidRDefault="00000000">
      <w:pPr>
        <w:pStyle w:val="berschrift3"/>
      </w:pPr>
      <w:r>
        <w:t>Path Parameters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1200"/>
        <w:gridCol w:w="4538"/>
      </w:tblGrid>
      <w:tr w:rsidR="00806E24" w14:paraId="2E7B58F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C2391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5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157A47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00DBD8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proofErr w:type="spellEnd"/>
          </w:p>
        </w:tc>
        <w:tc>
          <w:tcPr>
            <w:tcW w:w="4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FED698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0238CE7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11BE9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chassisNumber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C9C182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116E79" w14:textId="77777777" w:rsidR="00806E24" w:rsidRDefault="00000000">
            <w:r>
              <w:rPr>
                <w:color w:val="212121"/>
                <w:sz w:val="18"/>
                <w:szCs w:val="18"/>
              </w:rPr>
              <w:t>Yes</w:t>
            </w:r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C7CE0D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Unique HORSCH serial number of the machine (e.g. 24123456).</w:t>
            </w:r>
          </w:p>
        </w:tc>
      </w:tr>
    </w:tbl>
    <w:p w14:paraId="5855B446" w14:textId="77777777" w:rsidR="00806E24" w:rsidRPr="0046037E" w:rsidRDefault="00806E24">
      <w:pPr>
        <w:spacing w:after="140"/>
        <w:rPr>
          <w:lang w:val="en-US"/>
        </w:rPr>
      </w:pPr>
    </w:p>
    <w:p w14:paraId="6AF1C3BC" w14:textId="77777777" w:rsidR="00806E24" w:rsidRDefault="00000000">
      <w:pPr>
        <w:pStyle w:val="berschrift3"/>
      </w:pPr>
      <w:r>
        <w:t>Query Parameters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1200"/>
        <w:gridCol w:w="4538"/>
      </w:tblGrid>
      <w:tr w:rsidR="00806E24" w14:paraId="21316F0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EF002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5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E4BD2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38EF0A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proofErr w:type="spellEnd"/>
          </w:p>
        </w:tc>
        <w:tc>
          <w:tcPr>
            <w:tcW w:w="4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3707C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3337207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7C1E7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from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A91E9C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0811AD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B9AF85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Start timestamp for telemetry data (e.g. 2024-07-29T00:00:00Z).</w:t>
            </w:r>
          </w:p>
        </w:tc>
      </w:tr>
      <w:tr w:rsidR="00806E24" w:rsidRPr="0046037E" w14:paraId="64062B3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E63C7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to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A99D8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0C51A0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A4596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End timestamp for telemetry data.</w:t>
            </w:r>
          </w:p>
        </w:tc>
      </w:tr>
      <w:tr w:rsidR="00806E24" w:rsidRPr="0046037E" w14:paraId="0965C2B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B5C22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cursor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E69A8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C2FBA5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3CB12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Pagination cursor from a previous response.</w:t>
            </w:r>
          </w:p>
        </w:tc>
      </w:tr>
    </w:tbl>
    <w:p w14:paraId="1FEBEF9A" w14:textId="77777777" w:rsidR="00806E24" w:rsidRPr="0046037E" w:rsidRDefault="00806E24">
      <w:pPr>
        <w:spacing w:after="160"/>
        <w:rPr>
          <w:lang w:val="en-US"/>
        </w:rPr>
      </w:pPr>
    </w:p>
    <w:p w14:paraId="3953A9DB" w14:textId="77777777" w:rsidR="00806E24" w:rsidRDefault="00000000">
      <w:pPr>
        <w:pStyle w:val="berschrift3"/>
      </w:pPr>
      <w:r>
        <w:t>Common Response Fields – All Versions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400"/>
        <w:gridCol w:w="5538"/>
      </w:tblGrid>
      <w:tr w:rsidR="00806E24" w14:paraId="09A422E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A81844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B7BD2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E0297B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6439CC9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DB11B6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machine.chassisNumber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437C9D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105280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chassis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number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5729415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69CF3D" w14:textId="77777777" w:rsidR="00806E24" w:rsidRDefault="00000000"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machine.name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40149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B632FA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name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1BC7F71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BB73E6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machine.model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5A3698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ED183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model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category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6894F85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5FDF4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nextCursor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05E5DC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5009C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Pagination cursor for the next page.</w:t>
            </w:r>
          </w:p>
        </w:tc>
      </w:tr>
      <w:tr w:rsidR="00806E24" w14:paraId="618C48B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0890B4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geoJson.type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A4147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B21996" w14:textId="77777777" w:rsidR="00806E24" w:rsidRDefault="00000000">
            <w:r>
              <w:rPr>
                <w:color w:val="212121"/>
                <w:sz w:val="18"/>
                <w:szCs w:val="18"/>
              </w:rPr>
              <w:t>Always "</w:t>
            </w:r>
            <w:proofErr w:type="spellStart"/>
            <w:r>
              <w:rPr>
                <w:color w:val="212121"/>
                <w:sz w:val="18"/>
                <w:szCs w:val="18"/>
              </w:rPr>
              <w:t>FeatureCollection</w:t>
            </w:r>
            <w:proofErr w:type="spellEnd"/>
            <w:r>
              <w:rPr>
                <w:color w:val="212121"/>
                <w:sz w:val="18"/>
                <w:szCs w:val="18"/>
              </w:rPr>
              <w:t>".</w:t>
            </w:r>
          </w:p>
        </w:tc>
      </w:tr>
      <w:tr w:rsidR="00806E24" w:rsidRPr="0046037E" w14:paraId="3D8ED6B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CF574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geoJson.features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554F5B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1D2583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Array of per-second telemetry data points.</w:t>
            </w:r>
          </w:p>
        </w:tc>
      </w:tr>
      <w:tr w:rsidR="00806E24" w14:paraId="49FCA81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D05F82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geometry.type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ECD212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43E031" w14:textId="77777777" w:rsidR="00806E24" w:rsidRDefault="00000000">
            <w:r>
              <w:rPr>
                <w:color w:val="212121"/>
                <w:sz w:val="18"/>
                <w:szCs w:val="18"/>
              </w:rPr>
              <w:t>Always "Point".</w:t>
            </w:r>
          </w:p>
        </w:tc>
      </w:tr>
      <w:tr w:rsidR="00806E24" w:rsidRPr="0046037E" w14:paraId="511F743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CA6B73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geometry.coordinates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8911D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7E30B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GPS position as [longitude, latitude].</w:t>
            </w:r>
          </w:p>
        </w:tc>
      </w:tr>
      <w:tr w:rsidR="00806E24" w:rsidRPr="0046037E" w14:paraId="6AAD223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BAEB87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properties.recordedAt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EA69B2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E5885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Timestamp recorded on the machine.</w:t>
            </w:r>
          </w:p>
        </w:tc>
      </w:tr>
      <w:tr w:rsidR="00806E24" w:rsidRPr="0046037E" w14:paraId="1890348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057384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properties.storedAt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2D4DE4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1213D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Timestamp stored in the cloud.</w:t>
            </w:r>
          </w:p>
        </w:tc>
      </w:tr>
      <w:tr w:rsidR="00806E24" w:rsidRPr="0046037E" w14:paraId="77C4BC9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3B66C5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properties.velocity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E283F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ED398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Speed in km/h. Plain number in v1.1 (Seeding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); {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value, unit} object in v1.1 (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CropCare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>) and all v2.0.</w:t>
            </w:r>
          </w:p>
        </w:tc>
      </w:tr>
      <w:tr w:rsidR="00806E24" w:rsidRPr="0046037E" w14:paraId="4B888FC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84EBAA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lastRenderedPageBreak/>
              <w:t>properties.course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51B2B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4328F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Course/heading in degrees. Same versioning pattern as velocity.</w:t>
            </w:r>
          </w:p>
        </w:tc>
      </w:tr>
      <w:tr w:rsidR="00806E24" w:rsidRPr="0046037E" w14:paraId="7B90497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00E0FE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properties.working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C45B5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boolean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F12E76" w14:textId="77777777" w:rsidR="00806E24" w:rsidRPr="0046037E" w:rsidRDefault="00000000">
            <w:pPr>
              <w:rPr>
                <w:lang w:val="en-US"/>
              </w:rPr>
            </w:pP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True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if machine is currently in working state.</w:t>
            </w:r>
          </w:p>
        </w:tc>
      </w:tr>
      <w:tr w:rsidR="00806E24" w:rsidRPr="0046037E" w14:paraId="5F7E32B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6064E0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properties.hoppers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20ADA30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61441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Hopper data array (Seeding/Planting machines).</w:t>
            </w:r>
          </w:p>
        </w:tc>
      </w:tr>
      <w:tr w:rsidR="00806E24" w:rsidRPr="0046037E" w14:paraId="0AFD9C3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6BB8AD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properties.booms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986870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EB753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Boom-level application data. Structure differs by version (see below).</w:t>
            </w:r>
          </w:p>
        </w:tc>
      </w:tr>
    </w:tbl>
    <w:p w14:paraId="3E5F023C" w14:textId="77777777" w:rsidR="00806E24" w:rsidRPr="0046037E" w:rsidRDefault="00806E24">
      <w:pPr>
        <w:spacing w:after="180"/>
        <w:rPr>
          <w:lang w:val="en-US"/>
        </w:rPr>
      </w:pPr>
    </w:p>
    <w:p w14:paraId="5DE5953B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v1.1 Telemetry – Seeding / Planting</w:t>
      </w:r>
    </w:p>
    <w:p w14:paraId="4B9AE5AE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Boom data uses integer boom IDs with named fields for setpoint, actual rate, crop type, and variation coefficient.</w:t>
      </w:r>
    </w:p>
    <w:p w14:paraId="106A179C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8"/>
        <w:gridCol w:w="1385"/>
        <w:gridCol w:w="5415"/>
      </w:tblGrid>
      <w:tr w:rsidR="00806E24" w14:paraId="7F25B89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187584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2612B7C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CE086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20726FF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26D915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].boom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62FA3C" w14:textId="77777777" w:rsidR="00806E24" w:rsidRDefault="00000000"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integer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26901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Boom </w:t>
            </w:r>
            <w:proofErr w:type="spellStart"/>
            <w:r>
              <w:rPr>
                <w:color w:val="212121"/>
                <w:sz w:val="18"/>
                <w:szCs w:val="18"/>
              </w:rPr>
              <w:t>number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(1-based </w:t>
            </w:r>
            <w:proofErr w:type="spellStart"/>
            <w:r>
              <w:rPr>
                <w:color w:val="212121"/>
                <w:sz w:val="18"/>
                <w:szCs w:val="18"/>
              </w:rPr>
              <w:t>index</w:t>
            </w:r>
            <w:proofErr w:type="spellEnd"/>
            <w:r>
              <w:rPr>
                <w:color w:val="212121"/>
                <w:sz w:val="18"/>
                <w:szCs w:val="18"/>
              </w:rPr>
              <w:t>).</w:t>
            </w:r>
          </w:p>
        </w:tc>
      </w:tr>
      <w:tr w:rsidR="00806E24" w:rsidRPr="0046037E" w14:paraId="434D95D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3F0823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setpoint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280EA4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C680F1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Target application rate (plain number, unit depends on machine config).</w:t>
            </w:r>
          </w:p>
        </w:tc>
      </w:tr>
      <w:tr w:rsidR="00806E24" w14:paraId="427DE35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2791492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actual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16EDD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B04CC4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color w:val="212121"/>
                <w:sz w:val="18"/>
                <w:szCs w:val="18"/>
              </w:rPr>
              <w:t>measured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application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rate.</w:t>
            </w:r>
          </w:p>
        </w:tc>
      </w:tr>
      <w:tr w:rsidR="00806E24" w:rsidRPr="0046037E" w14:paraId="3145B94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87E01D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cropType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ADB25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A0A779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Crop type for this boom (e.g. Wheat).</w:t>
            </w:r>
          </w:p>
        </w:tc>
      </w:tr>
      <w:tr w:rsidR="00806E24" w:rsidRPr="0046037E" w14:paraId="24FD5B6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E2B1D6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variationCoefficient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CD4A0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9E3FAA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Seed distribution uniformity coefficient (CV) in %.</w:t>
            </w:r>
          </w:p>
        </w:tc>
      </w:tr>
    </w:tbl>
    <w:p w14:paraId="26A7BDE8" w14:textId="77777777" w:rsidR="00806E24" w:rsidRPr="0046037E" w:rsidRDefault="00806E24">
      <w:pPr>
        <w:spacing w:after="120"/>
        <w:rPr>
          <w:lang w:val="en-US"/>
        </w:rPr>
      </w:pPr>
    </w:p>
    <w:p w14:paraId="0C2D3810" w14:textId="77777777" w:rsidR="00806E24" w:rsidRPr="0046037E" w:rsidRDefault="00000000">
      <w:pPr>
        <w:spacing w:before="200" w:after="100"/>
        <w:rPr>
          <w:lang w:val="en-US"/>
        </w:rPr>
      </w:pPr>
      <w:r w:rsidRPr="0046037E">
        <w:rPr>
          <w:b/>
          <w:bCs/>
          <w:color w:val="A01020"/>
          <w:lang w:val="en-US"/>
        </w:rPr>
        <w:t>Example Response – v1.1 Seeding/Planting (200 OK)</w:t>
      </w:r>
    </w:p>
    <w:p w14:paraId="3DCC7BEE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68BB233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"machine":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"21661283", "name": "Pronto 7,2 DC M22 SP05", "model": "Seeding" },</w:t>
      </w:r>
    </w:p>
    <w:p w14:paraId="6E41DE7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"MjAyNC0wNy0zMFQxMjowMTo0MS45MzAwMDAwWg==",</w:t>
      </w:r>
    </w:p>
    <w:p w14:paraId="6FFFBED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geoJson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414908A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"type":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FeatureCollection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",</w:t>
      </w:r>
    </w:p>
    <w:p w14:paraId="29DE0B0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"features"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: [{</w:t>
      </w:r>
      <w:proofErr w:type="gramEnd"/>
    </w:p>
    <w:p w14:paraId="465A820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"type": "Feature",</w:t>
      </w:r>
    </w:p>
    <w:p w14:paraId="193C43D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"geometry":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type": "Point", "coordinates": [10.405337, 54.084530] },</w:t>
      </w:r>
    </w:p>
    <w:p w14:paraId="3803EA32" w14:textId="77777777" w:rsidR="00806E24" w:rsidRDefault="00000000">
      <w:pPr>
        <w:shd w:val="clear" w:color="auto" w:fill="F5F5F5"/>
        <w:spacing w:line="260" w:lineRule="auto"/>
        <w:ind w:left="320" w:right="320"/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</w:t>
      </w:r>
      <w:r>
        <w:rPr>
          <w:rFonts w:ascii="Consolas" w:eastAsia="Consolas" w:hAnsi="Consolas" w:cs="Consolas"/>
          <w:color w:val="263238"/>
          <w:sz w:val="17"/>
          <w:szCs w:val="17"/>
        </w:rPr>
        <w:t>"</w:t>
      </w:r>
      <w:proofErr w:type="spellStart"/>
      <w:r>
        <w:rPr>
          <w:rFonts w:ascii="Consolas" w:eastAsia="Consolas" w:hAnsi="Consolas" w:cs="Consolas"/>
          <w:color w:val="263238"/>
          <w:sz w:val="17"/>
          <w:szCs w:val="17"/>
        </w:rPr>
        <w:t>properties</w:t>
      </w:r>
      <w:proofErr w:type="spellEnd"/>
      <w:r>
        <w:rPr>
          <w:rFonts w:ascii="Consolas" w:eastAsia="Consolas" w:hAnsi="Consolas" w:cs="Consolas"/>
          <w:color w:val="263238"/>
          <w:sz w:val="17"/>
          <w:szCs w:val="17"/>
        </w:rPr>
        <w:t>": {</w:t>
      </w:r>
    </w:p>
    <w:p w14:paraId="093C5E81" w14:textId="77777777" w:rsidR="00806E24" w:rsidRDefault="00000000">
      <w:pPr>
        <w:shd w:val="clear" w:color="auto" w:fill="F5F5F5"/>
        <w:spacing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      "</w:t>
      </w:r>
      <w:proofErr w:type="spellStart"/>
      <w:r>
        <w:rPr>
          <w:rFonts w:ascii="Consolas" w:eastAsia="Consolas" w:hAnsi="Consolas" w:cs="Consolas"/>
          <w:color w:val="263238"/>
          <w:sz w:val="17"/>
          <w:szCs w:val="17"/>
        </w:rPr>
        <w:t>recordedAt</w:t>
      </w:r>
      <w:proofErr w:type="spellEnd"/>
      <w:r>
        <w:rPr>
          <w:rFonts w:ascii="Consolas" w:eastAsia="Consolas" w:hAnsi="Consolas" w:cs="Consolas"/>
          <w:color w:val="263238"/>
          <w:sz w:val="17"/>
          <w:szCs w:val="17"/>
        </w:rPr>
        <w:t>": "2024-07-30T12:00:01.148Z",</w:t>
      </w:r>
    </w:p>
    <w:p w14:paraId="6C022246" w14:textId="77777777" w:rsidR="00806E24" w:rsidRDefault="00000000">
      <w:pPr>
        <w:shd w:val="clear" w:color="auto" w:fill="F5F5F5"/>
        <w:spacing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      "</w:t>
      </w:r>
      <w:proofErr w:type="spellStart"/>
      <w:r>
        <w:rPr>
          <w:rFonts w:ascii="Consolas" w:eastAsia="Consolas" w:hAnsi="Consolas" w:cs="Consolas"/>
          <w:color w:val="263238"/>
          <w:sz w:val="17"/>
          <w:szCs w:val="17"/>
        </w:rPr>
        <w:t>storedAt</w:t>
      </w:r>
      <w:proofErr w:type="spellEnd"/>
      <w:r>
        <w:rPr>
          <w:rFonts w:ascii="Consolas" w:eastAsia="Consolas" w:hAnsi="Consolas" w:cs="Consolas"/>
          <w:color w:val="263238"/>
          <w:sz w:val="17"/>
          <w:szCs w:val="17"/>
        </w:rPr>
        <w:t>": "2024-07-30T12:01:26.321Z",</w:t>
      </w:r>
    </w:p>
    <w:p w14:paraId="28E9C61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      </w:t>
      </w: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"velocity": 1.975,</w:t>
      </w:r>
    </w:p>
    <w:p w14:paraId="2B6191D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"course": 318.87,</w:t>
      </w:r>
    </w:p>
    <w:p w14:paraId="59258A8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"working": false,</w:t>
      </w:r>
    </w:p>
    <w:p w14:paraId="10401C3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"hoppers": [],</w:t>
      </w:r>
    </w:p>
    <w:p w14:paraId="0686FBD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"booms"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: [{</w:t>
      </w:r>
      <w:proofErr w:type="gramEnd"/>
    </w:p>
    <w:p w14:paraId="03773D3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"boom": 1,</w:t>
      </w:r>
    </w:p>
    <w:p w14:paraId="107555D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"setpoint": 150.0,</w:t>
      </w:r>
    </w:p>
    <w:p w14:paraId="006A8BD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"actual": 159.9,</w:t>
      </w:r>
    </w:p>
    <w:p w14:paraId="1283B18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cropType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"Wheat",</w:t>
      </w:r>
    </w:p>
    <w:p w14:paraId="613ECD5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variationCoefficient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10.1</w:t>
      </w:r>
    </w:p>
    <w:p w14:paraId="4157FED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}]</w:t>
      </w:r>
    </w:p>
    <w:p w14:paraId="67D7A4A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}</w:t>
      </w:r>
    </w:p>
    <w:p w14:paraId="56D4061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}]</w:t>
      </w:r>
    </w:p>
    <w:p w14:paraId="1EF96F8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}</w:t>
      </w:r>
    </w:p>
    <w:p w14:paraId="62384E1B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25194743" w14:textId="77777777" w:rsidR="00806E24" w:rsidRPr="0046037E" w:rsidRDefault="00806E24">
      <w:pPr>
        <w:spacing w:after="180"/>
        <w:rPr>
          <w:lang w:val="en-US"/>
        </w:rPr>
      </w:pPr>
    </w:p>
    <w:p w14:paraId="55CFACEE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 xml:space="preserve">v1.1 Telemetry – </w:t>
      </w:r>
      <w:proofErr w:type="spellStart"/>
      <w:r w:rsidRPr="0046037E">
        <w:rPr>
          <w:lang w:val="en-US"/>
        </w:rPr>
        <w:t>CropCare</w:t>
      </w:r>
      <w:proofErr w:type="spellEnd"/>
      <w:r w:rsidRPr="0046037E">
        <w:rPr>
          <w:lang w:val="en-US"/>
        </w:rPr>
        <w:t xml:space="preserve"> / Sprayer</w:t>
      </w:r>
    </w:p>
    <w:p w14:paraId="1B2A0D4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Sprayer data is contained in a main object (since LSB Version V1.15.1) with named fields for all application parameters.</w:t>
      </w:r>
    </w:p>
    <w:p w14:paraId="374BA546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8"/>
        <w:gridCol w:w="1383"/>
        <w:gridCol w:w="5417"/>
      </w:tblGrid>
      <w:tr w:rsidR="00806E24" w14:paraId="09EADEF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10316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44982F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68F137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47CCA36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278E461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properties.lifetimeTotalArea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DE229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E30F3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Lifetime area counter: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"ha" }.</w:t>
            </w:r>
          </w:p>
        </w:tc>
      </w:tr>
      <w:tr w:rsidR="00806E24" w:rsidRPr="0046037E" w14:paraId="0C89BF0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A667A4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main.setpoint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E2A64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124910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Target application rate: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"l/ha" }.</w:t>
            </w:r>
          </w:p>
        </w:tc>
      </w:tr>
      <w:tr w:rsidR="00806E24" w:rsidRPr="0046037E" w14:paraId="6A2DF35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72760B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main.actual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273933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CA0BA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Actual application rate: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"l/ha" }.</w:t>
            </w:r>
          </w:p>
        </w:tc>
      </w:tr>
      <w:tr w:rsidR="00806E24" w:rsidRPr="0046037E" w14:paraId="0279C65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FDE0DA0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main.actualVolumeContent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BDA0F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D52F05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Current tank fill level: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"l" }.</w:t>
            </w:r>
          </w:p>
        </w:tc>
      </w:tr>
      <w:tr w:rsidR="00806E24" w:rsidRPr="0046037E" w14:paraId="2EAD842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BB6E7F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main.actualWorkingHeight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8AC50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B53B3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Boom height above target: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"cm" }.</w:t>
            </w:r>
          </w:p>
        </w:tc>
      </w:tr>
      <w:tr w:rsidR="00806E24" w:rsidRPr="0046037E" w14:paraId="11DF94D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B27C9E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main.setpointProductPressure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638DB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3FA66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Target spray pressure: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"bar" }.</w:t>
            </w:r>
          </w:p>
        </w:tc>
      </w:tr>
      <w:tr w:rsidR="00806E24" w:rsidRPr="0046037E" w14:paraId="12DF6DC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5E94C9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main.actualProductPressure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7ECD3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92B96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Actual spray pressure: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{ value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unit: "bar" }.</w:t>
            </w:r>
          </w:p>
        </w:tc>
      </w:tr>
    </w:tbl>
    <w:p w14:paraId="2083181A" w14:textId="77777777" w:rsidR="00806E24" w:rsidRPr="0046037E" w:rsidRDefault="00806E24">
      <w:pPr>
        <w:spacing w:after="120"/>
        <w:rPr>
          <w:lang w:val="en-US"/>
        </w:rPr>
      </w:pPr>
    </w:p>
    <w:p w14:paraId="604068BF" w14:textId="77777777" w:rsidR="00806E24" w:rsidRPr="0046037E" w:rsidRDefault="00000000">
      <w:pPr>
        <w:spacing w:before="200" w:after="100"/>
        <w:rPr>
          <w:lang w:val="en-US"/>
        </w:rPr>
      </w:pPr>
      <w:r w:rsidRPr="0046037E">
        <w:rPr>
          <w:b/>
          <w:bCs/>
          <w:color w:val="A01020"/>
          <w:lang w:val="en-US"/>
        </w:rPr>
        <w:t xml:space="preserve">Example Response – v1.1 </w:t>
      </w:r>
      <w:proofErr w:type="spellStart"/>
      <w:r w:rsidRPr="0046037E">
        <w:rPr>
          <w:b/>
          <w:bCs/>
          <w:color w:val="A01020"/>
          <w:lang w:val="en-US"/>
        </w:rPr>
        <w:t>CropCare</w:t>
      </w:r>
      <w:proofErr w:type="spellEnd"/>
      <w:r w:rsidRPr="0046037E">
        <w:rPr>
          <w:b/>
          <w:bCs/>
          <w:color w:val="A01020"/>
          <w:lang w:val="en-US"/>
        </w:rPr>
        <w:t xml:space="preserve"> / Sprayer (200 OK)</w:t>
      </w:r>
    </w:p>
    <w:p w14:paraId="21FF5648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5B9DDB6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"machine":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"25123456", "name": "Leeb 6.280 PT", "model":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CropCare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 },</w:t>
      </w:r>
    </w:p>
    <w:p w14:paraId="51F6D0B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"MjAyNC0wNi0wOFQxODowMTo0Mi4wNDAwMDAwWg==",</w:t>
      </w:r>
    </w:p>
    <w:p w14:paraId="04B0DAB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geoJson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0FC34BB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"type":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FeatureCollection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",</w:t>
      </w:r>
    </w:p>
    <w:p w14:paraId="523D606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"features"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: [{</w:t>
      </w:r>
      <w:proofErr w:type="gramEnd"/>
    </w:p>
    <w:p w14:paraId="17A8725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"type": "Feature",</w:t>
      </w:r>
    </w:p>
    <w:p w14:paraId="34363C8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"geometry":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type": "Point", "coordinates": [76.907558, 53.053155] },</w:t>
      </w:r>
    </w:p>
    <w:p w14:paraId="1FBDF71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"properties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55BD0F9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recordedAt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"2024-06-08T18:00:01.228Z",</w:t>
      </w:r>
    </w:p>
    <w:p w14:paraId="510BCC5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"velocity":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25.24, "unit": "km/h" },</w:t>
      </w:r>
    </w:p>
    <w:p w14:paraId="4CAB70E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"course":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359.94, "unit": "degrees" },</w:t>
      </w:r>
    </w:p>
    <w:p w14:paraId="6816864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lifetimeTotalArea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21288.98, "unit": "ha" },</w:t>
      </w:r>
    </w:p>
    <w:p w14:paraId="432A85D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"working": true,</w:t>
      </w:r>
    </w:p>
    <w:p w14:paraId="515D9BD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"hoppers": [], "booms": [],</w:t>
      </w:r>
    </w:p>
    <w:p w14:paraId="0F2F6D6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"main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2985D9E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actualVolumeContent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5190, "unit": "l" },</w:t>
      </w:r>
    </w:p>
    <w:p w14:paraId="0F05043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"setpoint":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70, "unit": "l/ha" },</w:t>
      </w:r>
    </w:p>
    <w:p w14:paraId="4E7FFD5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"actual":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70, "unit": "l/ha" },</w:t>
      </w:r>
    </w:p>
    <w:p w14:paraId="1F26A50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actualWorkingHeight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60, "unit": "cm" },</w:t>
      </w:r>
    </w:p>
    <w:p w14:paraId="2896071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setpointProductPressure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6, "unit": "bar" },</w:t>
      </w:r>
    </w:p>
    <w:p w14:paraId="1E9BA9E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actualProductPressure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value": 6, "unit": "bar" }</w:t>
      </w:r>
    </w:p>
    <w:p w14:paraId="54D17F2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}</w:t>
      </w:r>
    </w:p>
    <w:p w14:paraId="040891A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}</w:t>
      </w:r>
    </w:p>
    <w:p w14:paraId="57C979C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}]</w:t>
      </w:r>
    </w:p>
    <w:p w14:paraId="6750CE2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}</w:t>
      </w:r>
    </w:p>
    <w:p w14:paraId="2200D335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14B35E77" w14:textId="77777777" w:rsidR="00806E24" w:rsidRPr="0046037E" w:rsidRDefault="00806E24">
      <w:pPr>
        <w:spacing w:after="180"/>
        <w:rPr>
          <w:lang w:val="en-US"/>
        </w:rPr>
      </w:pPr>
    </w:p>
    <w:p w14:paraId="403BB646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4DCC7A5D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lastRenderedPageBreak/>
        <w:t xml:space="preserve">v2.0 Telemetry – Seeding / </w:t>
      </w:r>
      <w:proofErr w:type="gramStart"/>
      <w:r w:rsidRPr="0046037E">
        <w:rPr>
          <w:lang w:val="en-US"/>
        </w:rPr>
        <w:t>Planting  —</w:t>
      </w:r>
      <w:proofErr w:type="gramEnd"/>
      <w:r w:rsidRPr="0046037E">
        <w:rPr>
          <w:lang w:val="en-US"/>
        </w:rPr>
        <w:t xml:space="preserve">  NEW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001FB19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D32"/>
              <w:left w:val="single" w:sz="14" w:space="0" w:color="2E7D32"/>
              <w:bottom w:val="single" w:sz="1" w:space="0" w:color="2E7D32"/>
              <w:right w:val="single" w:sz="1" w:space="0" w:color="2E7D32"/>
            </w:tcBorders>
            <w:shd w:val="clear" w:color="auto" w:fill="E8F5E9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387F20F2" w14:textId="77777777" w:rsidR="00806E24" w:rsidRDefault="00000000">
            <w:pPr>
              <w:spacing w:after="120" w:line="276" w:lineRule="auto"/>
            </w:pPr>
            <w:r w:rsidRPr="0046037E">
              <w:rPr>
                <w:b/>
                <w:bCs/>
                <w:color w:val="212121"/>
                <w:lang w:val="en-US"/>
              </w:rPr>
              <w:t xml:space="preserve">Key change: </w:t>
            </w:r>
            <w:r w:rsidRPr="0046037E">
              <w:rPr>
                <w:color w:val="212121"/>
                <w:lang w:val="en-US"/>
              </w:rPr>
              <w:t xml:space="preserve">The boom integer key is replaced by a designator string that encodes boom, section, and row. Data values use ISO 11783 DDI (Data Dictionary Identifier) key-value pairs instead of named fields. </w:t>
            </w:r>
            <w:r>
              <w:rPr>
                <w:color w:val="212121"/>
              </w:rPr>
              <w:t xml:space="preserve">A </w:t>
            </w:r>
            <w:proofErr w:type="spellStart"/>
            <w:r>
              <w:rPr>
                <w:color w:val="212121"/>
              </w:rPr>
              <w:t>new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device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object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provides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machine</w:t>
            </w:r>
            <w:proofErr w:type="spellEnd"/>
            <w:r>
              <w:rPr>
                <w:color w:val="212121"/>
              </w:rPr>
              <w:t xml:space="preserve">-level </w:t>
            </w:r>
            <w:proofErr w:type="spellStart"/>
            <w:r>
              <w:rPr>
                <w:color w:val="212121"/>
              </w:rPr>
              <w:t>data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5AEDBBBC" w14:textId="77777777" w:rsidR="00806E24" w:rsidRDefault="00806E24">
      <w:pPr>
        <w:spacing w:after="1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400"/>
        <w:gridCol w:w="5538"/>
      </w:tblGrid>
      <w:tr w:rsidR="00806E24" w14:paraId="286530A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D48041F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D305E7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967DCF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5C7397E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08A1A8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designator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2E7C5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64F0B9" w14:textId="77777777" w:rsidR="00806E24" w:rsidRDefault="00000000"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Combined boom/section/row identifier (e.g. "B01|01 00|00"). </w:t>
            </w:r>
            <w:r>
              <w:rPr>
                <w:color w:val="212121"/>
                <w:sz w:val="18"/>
                <w:szCs w:val="18"/>
              </w:rPr>
              <w:t xml:space="preserve">See </w:t>
            </w:r>
            <w:proofErr w:type="spellStart"/>
            <w:r>
              <w:rPr>
                <w:color w:val="212121"/>
                <w:sz w:val="18"/>
                <w:szCs w:val="18"/>
              </w:rPr>
              <w:t>Section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6.4.</w:t>
            </w:r>
          </w:p>
        </w:tc>
      </w:tr>
      <w:tr w:rsidR="00806E24" w:rsidRPr="0046037E" w14:paraId="4BEBCAF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96BF8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values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3E4C4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00F60A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Array of DDI measurement objects: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{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ddi</w:t>
            </w:r>
            <w:proofErr w:type="spellEnd"/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: integer, value: number }.</w:t>
            </w:r>
          </w:p>
        </w:tc>
      </w:tr>
      <w:tr w:rsidR="00806E24" w:rsidRPr="0046037E" w14:paraId="34DDD3A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D5CD1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values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ddi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295B52" w14:textId="77777777" w:rsidR="00806E24" w:rsidRDefault="00000000"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integer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A1379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ISO 11783 Data Dictionary Identifier. See Section 6.5 for common codes.</w:t>
            </w:r>
          </w:p>
        </w:tc>
      </w:tr>
      <w:tr w:rsidR="00806E24" w:rsidRPr="0046037E" w14:paraId="09914FE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0C771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booms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values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value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40AE2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64F17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Raw value in base unit (apply scaling factor to convert – see Section 6.5).</w:t>
            </w:r>
          </w:p>
        </w:tc>
      </w:tr>
      <w:tr w:rsidR="00806E24" w:rsidRPr="0046037E" w14:paraId="01395CA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B2542A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device.designator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53988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0FB255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Always "Implement" for machine-level data.</w:t>
            </w:r>
          </w:p>
        </w:tc>
      </w:tr>
      <w:tr w:rsidR="00806E24" w:rsidRPr="0046037E" w14:paraId="062F35B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A4D448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device.values</w:t>
            </w:r>
            <w:proofErr w:type="spellEnd"/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707E90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B4265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DDI measurements at machine level (e.g. DDI 271 = lifetime area in m²).</w:t>
            </w:r>
          </w:p>
        </w:tc>
      </w:tr>
    </w:tbl>
    <w:p w14:paraId="5C2BF9A1" w14:textId="77777777" w:rsidR="00806E24" w:rsidRPr="0046037E" w:rsidRDefault="00806E24">
      <w:pPr>
        <w:spacing w:after="120"/>
        <w:rPr>
          <w:lang w:val="en-US"/>
        </w:rPr>
      </w:pPr>
    </w:p>
    <w:p w14:paraId="1E147B05" w14:textId="77777777" w:rsidR="00806E24" w:rsidRPr="0046037E" w:rsidRDefault="00000000">
      <w:pPr>
        <w:spacing w:before="200" w:after="100"/>
        <w:rPr>
          <w:lang w:val="en-US"/>
        </w:rPr>
      </w:pPr>
      <w:r w:rsidRPr="0046037E">
        <w:rPr>
          <w:b/>
          <w:bCs/>
          <w:color w:val="A01020"/>
          <w:lang w:val="en-US"/>
        </w:rPr>
        <w:t>Example Response – v2.0 Seeding/Planting (200 OK)</w:t>
      </w:r>
    </w:p>
    <w:p w14:paraId="12C02704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70A580C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"machine":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"21661283", "name": "Pronto 7,2 DC M22 SP05", "model": "Seeding" },</w:t>
      </w:r>
    </w:p>
    <w:p w14:paraId="1849E7E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"MjAyNC0wNy0zMFQxMjowMTo0MS45MzAwMDAwWg==",</w:t>
      </w:r>
    </w:p>
    <w:p w14:paraId="66513BD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geoJson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55717B2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"type":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FeatureCollection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",</w:t>
      </w:r>
    </w:p>
    <w:p w14:paraId="7D8F3F8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"features"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: [{</w:t>
      </w:r>
      <w:proofErr w:type="gramEnd"/>
    </w:p>
    <w:p w14:paraId="7B859B4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"type": "Feature",</w:t>
      </w:r>
    </w:p>
    <w:p w14:paraId="4FA3B0B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"geometry":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type": "Point", "coordinates": [10.405337, 54.084530] },</w:t>
      </w:r>
    </w:p>
    <w:p w14:paraId="55BF2AE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"properties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21DECD1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recordedAt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"2024-07-30T12:00:01.148Z",</w:t>
      </w:r>
    </w:p>
    <w:p w14:paraId="7B6FDDD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"velocity": 1.975, "course": 318.87, "working": false,</w:t>
      </w:r>
    </w:p>
    <w:p w14:paraId="0D9FBC6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"hoppers": [],</w:t>
      </w:r>
    </w:p>
    <w:p w14:paraId="440AC58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"booms": [</w:t>
      </w:r>
    </w:p>
    <w:p w14:paraId="6C49BD2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{</w:t>
      </w:r>
    </w:p>
    <w:p w14:paraId="63E9DEC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"designator": "B01|01 00|00",</w:t>
      </w:r>
    </w:p>
    <w:p w14:paraId="1E1443E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"values": [</w:t>
      </w:r>
    </w:p>
    <w:p w14:paraId="0A7D8C9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6, "value": 1500 },</w:t>
      </w:r>
    </w:p>
    <w:p w14:paraId="0D878C5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7, "value": 1599 },</w:t>
      </w:r>
    </w:p>
    <w:p w14:paraId="241FDFB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58382, "value": 101 }</w:t>
      </w:r>
    </w:p>
    <w:p w14:paraId="75D7325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]</w:t>
      </w:r>
    </w:p>
    <w:p w14:paraId="5BB34E4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},</w:t>
      </w:r>
    </w:p>
    <w:p w14:paraId="08CE103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{</w:t>
      </w:r>
    </w:p>
    <w:p w14:paraId="645110C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"designator": "B01|02 01|01",</w:t>
      </w:r>
    </w:p>
    <w:p w14:paraId="14FE8E3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"values": [</w:t>
      </w:r>
    </w:p>
    <w:p w14:paraId="04A2DCF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6, "value": 1300 },</w:t>
      </w:r>
    </w:p>
    <w:p w14:paraId="7703319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7, "value": 0 },</w:t>
      </w:r>
    </w:p>
    <w:p w14:paraId="50933DF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58382, "value": 101 }</w:t>
      </w:r>
    </w:p>
    <w:p w14:paraId="3BBDC06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]</w:t>
      </w:r>
    </w:p>
    <w:p w14:paraId="798A9FF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}</w:t>
      </w:r>
    </w:p>
    <w:p w14:paraId="5628505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],</w:t>
      </w:r>
    </w:p>
    <w:p w14:paraId="639F636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"device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74B4ACD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"designator": "Implement",</w:t>
      </w:r>
    </w:p>
    <w:p w14:paraId="5258D40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"values": [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271, "value": 114462 } ]</w:t>
      </w:r>
    </w:p>
    <w:p w14:paraId="34CB1BD6" w14:textId="77777777" w:rsidR="00806E24" w:rsidRDefault="00000000">
      <w:pPr>
        <w:shd w:val="clear" w:color="auto" w:fill="F5F5F5"/>
        <w:spacing w:line="260" w:lineRule="auto"/>
        <w:ind w:left="320" w:right="320"/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r>
        <w:rPr>
          <w:rFonts w:ascii="Consolas" w:eastAsia="Consolas" w:hAnsi="Consolas" w:cs="Consolas"/>
          <w:color w:val="263238"/>
          <w:sz w:val="17"/>
          <w:szCs w:val="17"/>
        </w:rPr>
        <w:t>}</w:t>
      </w:r>
    </w:p>
    <w:p w14:paraId="6EF7ADEA" w14:textId="77777777" w:rsidR="00806E24" w:rsidRDefault="00000000">
      <w:pPr>
        <w:shd w:val="clear" w:color="auto" w:fill="F5F5F5"/>
        <w:spacing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    }</w:t>
      </w:r>
    </w:p>
    <w:p w14:paraId="2ED7EDA8" w14:textId="77777777" w:rsidR="00806E24" w:rsidRDefault="00000000">
      <w:pPr>
        <w:shd w:val="clear" w:color="auto" w:fill="F5F5F5"/>
        <w:spacing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  }]</w:t>
      </w:r>
    </w:p>
    <w:p w14:paraId="2CC5256B" w14:textId="77777777" w:rsidR="00806E24" w:rsidRDefault="00000000">
      <w:pPr>
        <w:shd w:val="clear" w:color="auto" w:fill="F5F5F5"/>
        <w:spacing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 xml:space="preserve">  }</w:t>
      </w:r>
    </w:p>
    <w:p w14:paraId="2239361E" w14:textId="77777777" w:rsidR="00806E24" w:rsidRDefault="00000000">
      <w:pPr>
        <w:shd w:val="clear" w:color="auto" w:fill="F5F5F5"/>
        <w:spacing w:after="100" w:line="260" w:lineRule="auto"/>
        <w:ind w:left="320" w:right="320"/>
      </w:pPr>
      <w:r>
        <w:rPr>
          <w:rFonts w:ascii="Consolas" w:eastAsia="Consolas" w:hAnsi="Consolas" w:cs="Consolas"/>
          <w:color w:val="263238"/>
          <w:sz w:val="17"/>
          <w:szCs w:val="17"/>
        </w:rPr>
        <w:t>}</w:t>
      </w:r>
    </w:p>
    <w:p w14:paraId="07DDD1E0" w14:textId="77777777" w:rsidR="00806E24" w:rsidRDefault="00806E24">
      <w:pPr>
        <w:spacing w:after="180"/>
      </w:pPr>
    </w:p>
    <w:p w14:paraId="63C941F5" w14:textId="77777777" w:rsidR="00806E24" w:rsidRDefault="00000000">
      <w:pPr>
        <w:pStyle w:val="berschrift3"/>
      </w:pPr>
      <w:r>
        <w:t xml:space="preserve">v2.0 </w:t>
      </w:r>
      <w:proofErr w:type="spellStart"/>
      <w:r>
        <w:t>Telemetry</w:t>
      </w:r>
      <w:proofErr w:type="spellEnd"/>
      <w:r>
        <w:t xml:space="preserve"> – </w:t>
      </w:r>
      <w:proofErr w:type="spellStart"/>
      <w:r>
        <w:t>CropCare</w:t>
      </w:r>
      <w:proofErr w:type="spellEnd"/>
      <w:r>
        <w:t xml:space="preserve"> / </w:t>
      </w:r>
      <w:proofErr w:type="gramStart"/>
      <w:r>
        <w:t>Sprayer  —</w:t>
      </w:r>
      <w:proofErr w:type="gramEnd"/>
      <w:r>
        <w:t xml:space="preserve">  </w:t>
      </w:r>
      <w:proofErr w:type="spellStart"/>
      <w:r>
        <w:t>Unchanged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4963918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3AF44E10" w14:textId="77777777" w:rsidR="00806E24" w:rsidRDefault="00000000">
            <w:pPr>
              <w:spacing w:after="120" w:line="276" w:lineRule="auto"/>
            </w:pPr>
            <w:r w:rsidRPr="0046037E">
              <w:rPr>
                <w:b/>
                <w:bCs/>
                <w:color w:val="212121"/>
                <w:lang w:val="en-US"/>
              </w:rPr>
              <w:t xml:space="preserve">No changes in v2.0: </w:t>
            </w:r>
            <w:r w:rsidRPr="0046037E">
              <w:rPr>
                <w:color w:val="212121"/>
                <w:lang w:val="en-US"/>
              </w:rPr>
              <w:t xml:space="preserve">The </w:t>
            </w:r>
            <w:proofErr w:type="spellStart"/>
            <w:r w:rsidRPr="0046037E">
              <w:rPr>
                <w:color w:val="212121"/>
                <w:lang w:val="en-US"/>
              </w:rPr>
              <w:t>CropCare</w:t>
            </w:r>
            <w:proofErr w:type="spellEnd"/>
            <w:r w:rsidRPr="0046037E">
              <w:rPr>
                <w:color w:val="212121"/>
                <w:lang w:val="en-US"/>
              </w:rPr>
              <w:t xml:space="preserve">/Sprayer telemetry structure is identical between v1.1 and v2.0. </w:t>
            </w:r>
            <w:proofErr w:type="spellStart"/>
            <w:r>
              <w:rPr>
                <w:color w:val="212121"/>
              </w:rPr>
              <w:t>No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migration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is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required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for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sprayer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integrations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0BD2E075" w14:textId="77777777" w:rsidR="00806E24" w:rsidRDefault="00806E24">
      <w:pPr>
        <w:spacing w:after="200"/>
      </w:pPr>
    </w:p>
    <w:p w14:paraId="33F99802" w14:textId="77777777" w:rsidR="00806E24" w:rsidRDefault="00000000">
      <w:r>
        <w:br w:type="page"/>
      </w:r>
    </w:p>
    <w:p w14:paraId="094964B7" w14:textId="77777777" w:rsidR="00806E24" w:rsidRDefault="00000000">
      <w:pPr>
        <w:pStyle w:val="berschrift2"/>
      </w:pPr>
      <w:r>
        <w:lastRenderedPageBreak/>
        <w:t xml:space="preserve">4.3 Errors </w:t>
      </w:r>
      <w:proofErr w:type="spellStart"/>
      <w:r>
        <w:t>Resource</w:t>
      </w:r>
      <w:proofErr w:type="spellEnd"/>
      <w:r>
        <w:t xml:space="preserve"> – </w:t>
      </w:r>
      <w:proofErr w:type="spellStart"/>
      <w:r>
        <w:t>Machine</w:t>
      </w:r>
      <w:proofErr w:type="spellEnd"/>
      <w:r>
        <w:t xml:space="preserve"> Error Codes</w:t>
      </w:r>
    </w:p>
    <w:p w14:paraId="5FA967BE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Retrieve machine error codes with severity levels and GPS location information. The error endpoint structure is identical across both API versions.</w:t>
      </w:r>
    </w:p>
    <w:p w14:paraId="00FDC4C3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0C6BD65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22720D10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Version note: </w:t>
            </w:r>
            <w:r w:rsidRPr="0046037E">
              <w:rPr>
                <w:color w:val="212121"/>
                <w:lang w:val="en-US"/>
              </w:rPr>
              <w:t>The error endpoint structure is identical across v1.1 and v2.0.</w:t>
            </w:r>
          </w:p>
        </w:tc>
      </w:tr>
    </w:tbl>
    <w:p w14:paraId="200A7713" w14:textId="77777777" w:rsidR="00806E24" w:rsidRPr="0046037E" w:rsidRDefault="00806E24">
      <w:pPr>
        <w:spacing w:after="14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2466482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C86DD38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6CE19036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/v1.1/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/{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chassisNumber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}/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errors</w:t>
            </w:r>
            <w:proofErr w:type="spellEnd"/>
          </w:p>
        </w:tc>
      </w:tr>
    </w:tbl>
    <w:p w14:paraId="02E9CBAB" w14:textId="77777777" w:rsidR="00806E24" w:rsidRDefault="00806E24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8638"/>
      </w:tblGrid>
      <w:tr w:rsidR="00806E24" w14:paraId="2B30C91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E372301" w14:textId="77777777" w:rsidR="00806E24" w:rsidRDefault="00000000">
            <w:pPr>
              <w:jc w:val="center"/>
            </w:pPr>
            <w:r>
              <w:rPr>
                <w:rFonts w:ascii="Consolas" w:eastAsia="Consolas" w:hAnsi="Consolas" w:cs="Consolas"/>
                <w:b/>
                <w:bCs/>
                <w:color w:val="FFFFFF"/>
              </w:rPr>
              <w:t>GET</w:t>
            </w:r>
          </w:p>
        </w:tc>
        <w:tc>
          <w:tcPr>
            <w:tcW w:w="8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5F5F5"/>
            <w:tcMar>
              <w:top w:w="70" w:type="dxa"/>
              <w:left w:w="140" w:type="dxa"/>
              <w:bottom w:w="70" w:type="dxa"/>
              <w:right w:w="80" w:type="dxa"/>
            </w:tcMar>
          </w:tcPr>
          <w:p w14:paraId="0446CCF0" w14:textId="77777777" w:rsidR="00806E24" w:rsidRDefault="00000000">
            <w:r>
              <w:rPr>
                <w:rFonts w:ascii="Consolas" w:eastAsia="Consolas" w:hAnsi="Consolas" w:cs="Consolas"/>
                <w:color w:val="263238"/>
              </w:rPr>
              <w:t>/v2.0/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machines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/{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chassisNumber</w:t>
            </w:r>
            <w:proofErr w:type="spellEnd"/>
            <w:r>
              <w:rPr>
                <w:rFonts w:ascii="Consolas" w:eastAsia="Consolas" w:hAnsi="Consolas" w:cs="Consolas"/>
                <w:color w:val="263238"/>
              </w:rPr>
              <w:t>}/</w:t>
            </w:r>
            <w:proofErr w:type="spellStart"/>
            <w:r>
              <w:rPr>
                <w:rFonts w:ascii="Consolas" w:eastAsia="Consolas" w:hAnsi="Consolas" w:cs="Consolas"/>
                <w:color w:val="263238"/>
              </w:rPr>
              <w:t>errors</w:t>
            </w:r>
            <w:proofErr w:type="spellEnd"/>
          </w:p>
        </w:tc>
      </w:tr>
    </w:tbl>
    <w:p w14:paraId="099E354B" w14:textId="77777777" w:rsidR="00806E24" w:rsidRDefault="00806E24">
      <w:pPr>
        <w:spacing w:after="160"/>
      </w:pPr>
    </w:p>
    <w:p w14:paraId="156F46DB" w14:textId="77777777" w:rsidR="00806E24" w:rsidRDefault="00000000">
      <w:pPr>
        <w:pStyle w:val="berschrift3"/>
      </w:pPr>
      <w:r>
        <w:t>Path Parameters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1200"/>
        <w:gridCol w:w="4538"/>
      </w:tblGrid>
      <w:tr w:rsidR="00806E24" w14:paraId="633A4CA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FDF368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5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6FD14B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BD1564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proofErr w:type="spellEnd"/>
          </w:p>
        </w:tc>
        <w:tc>
          <w:tcPr>
            <w:tcW w:w="4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EA93F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1D02D6C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9AB2A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chassisNumber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C4754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D4F37F" w14:textId="77777777" w:rsidR="00806E24" w:rsidRDefault="00000000">
            <w:r>
              <w:rPr>
                <w:color w:val="212121"/>
                <w:sz w:val="18"/>
                <w:szCs w:val="18"/>
              </w:rPr>
              <w:t>Yes</w:t>
            </w:r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8E37E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Unique HORSCH serial number of the machine (e.g. 24123456).</w:t>
            </w:r>
          </w:p>
        </w:tc>
      </w:tr>
    </w:tbl>
    <w:p w14:paraId="10F59B68" w14:textId="77777777" w:rsidR="00806E24" w:rsidRPr="0046037E" w:rsidRDefault="00806E24">
      <w:pPr>
        <w:spacing w:after="140"/>
        <w:rPr>
          <w:lang w:val="en-US"/>
        </w:rPr>
      </w:pPr>
    </w:p>
    <w:p w14:paraId="3957B0D6" w14:textId="77777777" w:rsidR="00806E24" w:rsidRDefault="00000000">
      <w:pPr>
        <w:pStyle w:val="berschrift3"/>
      </w:pPr>
      <w:r>
        <w:t>Query Parameters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500"/>
        <w:gridCol w:w="1200"/>
        <w:gridCol w:w="4538"/>
      </w:tblGrid>
      <w:tr w:rsidR="00806E24" w14:paraId="376C854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27C33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5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797ED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038779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Required</w:t>
            </w:r>
            <w:proofErr w:type="spellEnd"/>
          </w:p>
        </w:tc>
        <w:tc>
          <w:tcPr>
            <w:tcW w:w="4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70FB7C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:rsidRPr="0046037E" w14:paraId="21211AD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43098E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from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D26EF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F7E687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5398F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Start timestamp for error data.</w:t>
            </w:r>
          </w:p>
        </w:tc>
      </w:tr>
      <w:tr w:rsidR="00806E24" w:rsidRPr="0046037E" w14:paraId="7C0C7B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0FB0C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to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FC9F4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762A80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49389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End timestamp for error data.</w:t>
            </w:r>
          </w:p>
        </w:tc>
      </w:tr>
      <w:tr w:rsidR="00806E24" w:rsidRPr="0046037E" w14:paraId="085F16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FB1E19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cursor</w:t>
            </w:r>
            <w:proofErr w:type="spellEnd"/>
          </w:p>
        </w:tc>
        <w:tc>
          <w:tcPr>
            <w:tcW w:w="15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BE673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8B9E46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4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43BAB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Pagination cursor from a previous response.</w:t>
            </w:r>
          </w:p>
        </w:tc>
      </w:tr>
    </w:tbl>
    <w:p w14:paraId="42E108C4" w14:textId="77777777" w:rsidR="00806E24" w:rsidRPr="0046037E" w:rsidRDefault="00806E24">
      <w:pPr>
        <w:spacing w:after="160"/>
        <w:rPr>
          <w:lang w:val="en-US"/>
        </w:rPr>
      </w:pPr>
    </w:p>
    <w:p w14:paraId="4E1A2F0E" w14:textId="77777777" w:rsidR="00806E24" w:rsidRDefault="00000000">
      <w:pPr>
        <w:pStyle w:val="berschrift3"/>
      </w:pPr>
      <w:r>
        <w:t>Response Fields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4"/>
        <w:gridCol w:w="1394"/>
        <w:gridCol w:w="5500"/>
      </w:tblGrid>
      <w:tr w:rsidR="00806E24" w14:paraId="6D5207A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8BFC7C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Property</w:t>
            </w:r>
          </w:p>
        </w:tc>
        <w:tc>
          <w:tcPr>
            <w:tcW w:w="1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61F71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5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500EBB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06E24" w14:paraId="2AEB9AB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FD7FD7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machine.chassisNumber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1E4F05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CA4CA8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Unique HORSCH </w:t>
            </w:r>
            <w:proofErr w:type="spellStart"/>
            <w:r>
              <w:rPr>
                <w:color w:val="212121"/>
                <w:sz w:val="18"/>
                <w:szCs w:val="18"/>
              </w:rPr>
              <w:t>serial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number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5A204C9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9AC4C8" w14:textId="77777777" w:rsidR="00806E24" w:rsidRDefault="00000000"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machine.name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B7BFAE1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547BDC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name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14:paraId="05425A1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27E486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machine.model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76B914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AA70A4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model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category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2D5A83C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8676A6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nextCursor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829FC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38C7E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Pagination cursor for the next page. null if no more results.</w:t>
            </w:r>
          </w:p>
        </w:tc>
      </w:tr>
      <w:tr w:rsidR="00806E24" w:rsidRPr="0046037E" w14:paraId="5FAF839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7E1102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</w:t>
            </w:r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5F378A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array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E2A3B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Array of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error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event objects.</w:t>
            </w:r>
          </w:p>
        </w:tc>
      </w:tr>
      <w:tr w:rsidR="00806E24" w14:paraId="0A0F278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B58F998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errorCode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6C3B12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230F50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HORSCH </w:t>
            </w:r>
            <w:proofErr w:type="spellStart"/>
            <w:r>
              <w:rPr>
                <w:color w:val="212121"/>
                <w:sz w:val="18"/>
                <w:szCs w:val="18"/>
              </w:rPr>
              <w:t>error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code (e.g. E0042).</w:t>
            </w:r>
          </w:p>
        </w:tc>
      </w:tr>
      <w:tr w:rsidR="00806E24" w14:paraId="738985E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6B8FF4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description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7E426D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C7580B" w14:textId="77777777" w:rsidR="00806E24" w:rsidRDefault="00000000">
            <w:r>
              <w:rPr>
                <w:color w:val="212121"/>
                <w:sz w:val="18"/>
                <w:szCs w:val="18"/>
              </w:rPr>
              <w:t>Human-</w:t>
            </w:r>
            <w:proofErr w:type="spellStart"/>
            <w:r>
              <w:rPr>
                <w:color w:val="212121"/>
                <w:sz w:val="18"/>
                <w:szCs w:val="18"/>
              </w:rPr>
              <w:t>readable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error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description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73341B6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E38619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severity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C9C657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EE68B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Severity level: Info, Warning, or Critical.</w:t>
            </w:r>
          </w:p>
        </w:tc>
      </w:tr>
      <w:tr w:rsidR="00806E24" w:rsidRPr="0046037E" w14:paraId="3910A11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0D3AD5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timestamp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96B832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string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 xml:space="preserve"> (ISO 8601)</w:t>
            </w:r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25468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UTC timestamp when the error occurred.</w:t>
            </w:r>
          </w:p>
        </w:tc>
      </w:tr>
      <w:tr w:rsidR="00806E24" w:rsidRPr="0046037E" w14:paraId="58F4CCC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017BC0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location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F540A7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object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BE2095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GPS coordinates where the error occurred.</w:t>
            </w:r>
          </w:p>
        </w:tc>
      </w:tr>
      <w:tr w:rsidR="00806E24" w14:paraId="5001C84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6076D6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location.latitude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BBBE58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81FE34" w14:textId="77777777" w:rsidR="00806E24" w:rsidRDefault="00000000">
            <w:r>
              <w:rPr>
                <w:color w:val="212121"/>
                <w:sz w:val="18"/>
                <w:szCs w:val="18"/>
              </w:rPr>
              <w:t>Latitude (WGS 84).</w:t>
            </w:r>
          </w:p>
        </w:tc>
      </w:tr>
      <w:tr w:rsidR="00806E24" w14:paraId="49A42D1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6C9518" w14:textId="77777777" w:rsidR="00806E24" w:rsidRDefault="00000000">
            <w:proofErr w:type="spellStart"/>
            <w:proofErr w:type="gram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errors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[</w:t>
            </w:r>
            <w:proofErr w:type="gramEnd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].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location.longitude</w:t>
            </w:r>
            <w:proofErr w:type="spellEnd"/>
          </w:p>
        </w:tc>
        <w:tc>
          <w:tcPr>
            <w:tcW w:w="1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A0B9FF" w14:textId="77777777" w:rsidR="00806E24" w:rsidRDefault="00000000">
            <w:proofErr w:type="spellStart"/>
            <w:r>
              <w:rPr>
                <w:rFonts w:ascii="Consolas" w:eastAsia="Consolas" w:hAnsi="Consolas" w:cs="Consolas"/>
                <w:color w:val="263238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0C4447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Longitude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(WGS 84).</w:t>
            </w:r>
          </w:p>
        </w:tc>
      </w:tr>
    </w:tbl>
    <w:p w14:paraId="3A618D6A" w14:textId="77777777" w:rsidR="00806E24" w:rsidRDefault="00806E24">
      <w:pPr>
        <w:spacing w:after="160"/>
      </w:pPr>
    </w:p>
    <w:p w14:paraId="4B7AE3BD" w14:textId="77777777" w:rsidR="00806E24" w:rsidRDefault="00000000">
      <w:pPr>
        <w:pStyle w:val="berschrift3"/>
      </w:pPr>
      <w:proofErr w:type="spellStart"/>
      <w:r>
        <w:t>Severity</w:t>
      </w:r>
      <w:proofErr w:type="spellEnd"/>
      <w:r>
        <w:t xml:space="preserve"> Levels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200"/>
        <w:gridCol w:w="5838"/>
      </w:tblGrid>
      <w:tr w:rsidR="00806E24" w14:paraId="5267B7B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7FA765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Severity</w:t>
            </w:r>
            <w:proofErr w:type="spellEnd"/>
          </w:p>
        </w:tc>
        <w:tc>
          <w:tcPr>
            <w:tcW w:w="2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045B072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Meaning</w:t>
            </w:r>
            <w:proofErr w:type="spellEnd"/>
          </w:p>
        </w:tc>
        <w:tc>
          <w:tcPr>
            <w:tcW w:w="5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8EEEB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Recommended Action</w:t>
            </w:r>
          </w:p>
        </w:tc>
      </w:tr>
      <w:tr w:rsidR="00806E24" w14:paraId="61AFEE2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FFFE941" w14:textId="77777777" w:rsidR="00806E24" w:rsidRDefault="00000000">
            <w:r>
              <w:rPr>
                <w:b/>
                <w:bCs/>
                <w:color w:val="1565C0"/>
                <w:sz w:val="18"/>
                <w:szCs w:val="18"/>
              </w:rPr>
              <w:t>Info</w:t>
            </w:r>
          </w:p>
        </w:tc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7A4538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Informational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message</w:t>
            </w:r>
            <w:proofErr w:type="spellEnd"/>
          </w:p>
        </w:tc>
        <w:tc>
          <w:tcPr>
            <w:tcW w:w="5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25580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No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action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required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519CA20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4FF236" w14:textId="77777777" w:rsidR="00806E24" w:rsidRDefault="00000000">
            <w:proofErr w:type="spellStart"/>
            <w:r>
              <w:rPr>
                <w:b/>
                <w:bCs/>
                <w:color w:val="E65100"/>
                <w:sz w:val="18"/>
                <w:szCs w:val="18"/>
              </w:rPr>
              <w:t>Warning</w:t>
            </w:r>
            <w:proofErr w:type="spellEnd"/>
          </w:p>
        </w:tc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0BC341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Potential </w:t>
            </w:r>
            <w:proofErr w:type="spellStart"/>
            <w:r>
              <w:rPr>
                <w:color w:val="212121"/>
                <w:sz w:val="18"/>
                <w:szCs w:val="18"/>
              </w:rPr>
              <w:t>issue</w:t>
            </w:r>
            <w:proofErr w:type="spellEnd"/>
          </w:p>
        </w:tc>
        <w:tc>
          <w:tcPr>
            <w:tcW w:w="5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4E72F2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Monitor the condition. No immediate action required.</w:t>
            </w:r>
          </w:p>
        </w:tc>
      </w:tr>
      <w:tr w:rsidR="00806E24" w:rsidRPr="0046037E" w14:paraId="497DC0A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01BB8C" w14:textId="77777777" w:rsidR="00806E24" w:rsidRDefault="00000000">
            <w:r>
              <w:rPr>
                <w:b/>
                <w:bCs/>
                <w:color w:val="C31727"/>
                <w:sz w:val="18"/>
                <w:szCs w:val="18"/>
              </w:rPr>
              <w:t>Critical</w:t>
            </w:r>
          </w:p>
        </w:tc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848FC6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operation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affected</w:t>
            </w:r>
            <w:proofErr w:type="spellEnd"/>
          </w:p>
        </w:tc>
        <w:tc>
          <w:tcPr>
            <w:tcW w:w="5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8C755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Immediate attention required. Check machine before continuing operation.</w:t>
            </w:r>
          </w:p>
        </w:tc>
      </w:tr>
    </w:tbl>
    <w:p w14:paraId="785495CA" w14:textId="77777777" w:rsidR="00806E24" w:rsidRPr="0046037E" w:rsidRDefault="00806E24">
      <w:pPr>
        <w:spacing w:after="160"/>
        <w:rPr>
          <w:lang w:val="en-US"/>
        </w:rPr>
      </w:pPr>
    </w:p>
    <w:p w14:paraId="60035F64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Example Request</w:t>
      </w:r>
    </w:p>
    <w:p w14:paraId="7C6F66A7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58C2010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"https://telematics-api.horsch.com/v1.1/machines/24123456/errors" \</w:t>
      </w:r>
    </w:p>
    <w:p w14:paraId="25ADC31B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1622B5AF" w14:textId="77777777" w:rsidR="00806E24" w:rsidRPr="0046037E" w:rsidRDefault="00806E24">
      <w:pPr>
        <w:spacing w:after="120"/>
        <w:rPr>
          <w:lang w:val="en-US"/>
        </w:rPr>
      </w:pPr>
    </w:p>
    <w:p w14:paraId="4CA0AA01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Example Response – 200 OK</w:t>
      </w:r>
    </w:p>
    <w:p w14:paraId="4AA6C161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7A5577F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"machine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3BE8DEE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chassisNumber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"24123456",</w:t>
      </w:r>
    </w:p>
    <w:p w14:paraId="6FBC348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"name": "Pronto 7.2 DC M22 SP05",</w:t>
      </w:r>
    </w:p>
    <w:p w14:paraId="223845D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"model": "Seeding"</w:t>
      </w:r>
    </w:p>
    <w:p w14:paraId="63DBE31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},</w:t>
      </w:r>
    </w:p>
    <w:p w14:paraId="05A45DC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"errors": [</w:t>
      </w:r>
    </w:p>
    <w:p w14:paraId="0DAE3C0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{</w:t>
      </w:r>
    </w:p>
    <w:p w14:paraId="70420D9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errorCode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"E0042",</w:t>
      </w:r>
    </w:p>
    <w:p w14:paraId="310F6DE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"description": "Seed metering unit 1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blockage detected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",</w:t>
      </w:r>
    </w:p>
    <w:p w14:paraId="37F75AD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"severity": "Critical",</w:t>
      </w:r>
    </w:p>
    <w:p w14:paraId="27646E2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"timestamp": "2024-07-30T14:23:15.000Z",</w:t>
      </w:r>
    </w:p>
    <w:p w14:paraId="52E2A0A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"location":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latitude": 54.084530, "longitude": 10.405337 }</w:t>
      </w:r>
    </w:p>
    <w:p w14:paraId="5B3A731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},</w:t>
      </w:r>
    </w:p>
    <w:p w14:paraId="6C5D672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{</w:t>
      </w:r>
    </w:p>
    <w:p w14:paraId="564B5FC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errorCode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"W0103",</w:t>
      </w:r>
    </w:p>
    <w:p w14:paraId="24A5D45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"description": "Low seed level in hopper 2",</w:t>
      </w:r>
    </w:p>
    <w:p w14:paraId="08CF19C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"severity": "Warning",</w:t>
      </w:r>
    </w:p>
    <w:p w14:paraId="0C1C551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"timestamp": "2024-07-30T13:45:22.000Z",</w:t>
      </w:r>
    </w:p>
    <w:p w14:paraId="35F9018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"location":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 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latitude": 54.083215, "longitude": 10.404128 }</w:t>
      </w:r>
    </w:p>
    <w:p w14:paraId="2CBBD43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</w:t>
      </w:r>
    </w:p>
    <w:p w14:paraId="3CC9CCE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],</w:t>
      </w:r>
    </w:p>
    <w:p w14:paraId="24C5875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null</w:t>
      </w:r>
    </w:p>
    <w:p w14:paraId="48E6DA65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5B5525D6" w14:textId="77777777" w:rsidR="00806E24" w:rsidRPr="0046037E" w:rsidRDefault="00806E24">
      <w:pPr>
        <w:spacing w:after="200"/>
        <w:rPr>
          <w:lang w:val="en-US"/>
        </w:rPr>
      </w:pPr>
    </w:p>
    <w:p w14:paraId="6C997814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56A08256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lastRenderedPageBreak/>
        <w:t>5. Quick Start Guide</w:t>
      </w:r>
    </w:p>
    <w:p w14:paraId="66B50CCF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Follow these steps to make your first successful API call.</w:t>
      </w:r>
    </w:p>
    <w:p w14:paraId="4AB94CCC" w14:textId="77777777" w:rsidR="00806E24" w:rsidRPr="0046037E" w:rsidRDefault="00806E24">
      <w:pPr>
        <w:spacing w:after="120"/>
        <w:rPr>
          <w:lang w:val="en-US"/>
        </w:rPr>
      </w:pPr>
    </w:p>
    <w:p w14:paraId="41C401A8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Step 1 – Obtain an API Key</w:t>
      </w:r>
    </w:p>
    <w:p w14:paraId="178051D1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Contact </w:t>
      </w:r>
      <w:r w:rsidRPr="0046037E">
        <w:rPr>
          <w:color w:val="1565C0"/>
          <w:u w:val="single"/>
          <w:lang w:val="en-US"/>
        </w:rPr>
        <w:t>portal@horsch.com</w:t>
      </w:r>
      <w:r w:rsidRPr="0046037E">
        <w:rPr>
          <w:color w:val="212121"/>
          <w:lang w:val="en-US"/>
        </w:rPr>
        <w:t xml:space="preserve"> to request API credentials.</w:t>
      </w:r>
    </w:p>
    <w:p w14:paraId="30CF72DA" w14:textId="77777777" w:rsidR="00806E24" w:rsidRPr="0046037E" w:rsidRDefault="00806E24">
      <w:pPr>
        <w:spacing w:after="120"/>
        <w:rPr>
          <w:lang w:val="en-US"/>
        </w:rPr>
      </w:pPr>
    </w:p>
    <w:p w14:paraId="2175EA51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Step 2 – Test Authentication</w:t>
      </w:r>
    </w:p>
    <w:p w14:paraId="43AAE617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0E49D0D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"https://telematics-api.horsch.com/v1.1/machines" \</w:t>
      </w:r>
    </w:p>
    <w:p w14:paraId="40DD3200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00D413CE" w14:textId="77777777" w:rsidR="00806E24" w:rsidRPr="0046037E" w:rsidRDefault="00806E24">
      <w:pPr>
        <w:spacing w:after="120"/>
        <w:rPr>
          <w:lang w:val="en-US"/>
        </w:rPr>
      </w:pPr>
    </w:p>
    <w:p w14:paraId="6308653B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Step 3 – List Available Machines</w:t>
      </w:r>
    </w:p>
    <w:p w14:paraId="54206665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A successful 200 response returns your machine fleet. Note the </w:t>
      </w:r>
      <w:proofErr w:type="spellStart"/>
      <w:r w:rsidRPr="0046037E">
        <w:rPr>
          <w:color w:val="212121"/>
          <w:lang w:val="en-US"/>
        </w:rPr>
        <w:t>chassisNumber</w:t>
      </w:r>
      <w:proofErr w:type="spellEnd"/>
      <w:r w:rsidRPr="0046037E">
        <w:rPr>
          <w:color w:val="212121"/>
          <w:lang w:val="en-US"/>
        </w:rPr>
        <w:t xml:space="preserve"> values for use in subsequent calls.</w:t>
      </w:r>
    </w:p>
    <w:p w14:paraId="7A050D73" w14:textId="77777777" w:rsidR="00806E24" w:rsidRPr="0046037E" w:rsidRDefault="00806E24">
      <w:pPr>
        <w:spacing w:after="120"/>
        <w:rPr>
          <w:lang w:val="en-US"/>
        </w:rPr>
      </w:pPr>
    </w:p>
    <w:p w14:paraId="2EE1F009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Step 4 – Retrieve Telemetry Data</w:t>
      </w:r>
    </w:p>
    <w:p w14:paraId="2CC25B78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Use the chassis number from Step 3. For new integrations, use v2.0:</w:t>
      </w:r>
    </w:p>
    <w:p w14:paraId="373BC809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0B75D90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"https://telematics-api.horsch.com/v2.0/machines/24123456/telemetry" \</w:t>
      </w:r>
    </w:p>
    <w:p w14:paraId="43131677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4E51ACEB" w14:textId="77777777" w:rsidR="00806E24" w:rsidRPr="0046037E" w:rsidRDefault="00806E24">
      <w:pPr>
        <w:spacing w:after="120"/>
        <w:rPr>
          <w:lang w:val="en-US"/>
        </w:rPr>
      </w:pPr>
    </w:p>
    <w:p w14:paraId="2E639D79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Step 5 – Check for Errors</w:t>
      </w:r>
    </w:p>
    <w:p w14:paraId="3E9CE63A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24390C8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"https://telematics-api.horsch.com/v1.1/machines/24123456/errors" \</w:t>
      </w:r>
    </w:p>
    <w:p w14:paraId="3BA329A8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7D81E0DA" w14:textId="77777777" w:rsidR="00806E24" w:rsidRPr="0046037E" w:rsidRDefault="00806E24">
      <w:pPr>
        <w:spacing w:after="12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4FEC941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7A9C0EB1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Tip: </w:t>
            </w:r>
            <w:r w:rsidRPr="0046037E">
              <w:rPr>
                <w:color w:val="212121"/>
                <w:lang w:val="en-US"/>
              </w:rPr>
              <w:t>Use the Swagger UI to explore and test all endpoints interactively: https://telematics-api.horsch.com/swagger/index.html</w:t>
            </w:r>
          </w:p>
        </w:tc>
      </w:tr>
    </w:tbl>
    <w:p w14:paraId="41FAE118" w14:textId="77777777" w:rsidR="00806E24" w:rsidRPr="0046037E" w:rsidRDefault="00806E24">
      <w:pPr>
        <w:spacing w:after="200"/>
        <w:rPr>
          <w:lang w:val="en-US"/>
        </w:rPr>
      </w:pPr>
    </w:p>
    <w:p w14:paraId="509A3746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4747654D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lastRenderedPageBreak/>
        <w:t>6. v2.0 Changes and Migration</w:t>
      </w:r>
    </w:p>
    <w:p w14:paraId="190611E4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Version 2.0 introduces a new telemetry data structure for Seeding and Planting machines based on the ISO 11783 DDI standard. This section provides everything needed for </w:t>
      </w:r>
      <w:proofErr w:type="gramStart"/>
      <w:r w:rsidRPr="0046037E">
        <w:rPr>
          <w:color w:val="212121"/>
          <w:lang w:val="en-US"/>
        </w:rPr>
        <w:t>a successful</w:t>
      </w:r>
      <w:proofErr w:type="gramEnd"/>
      <w:r w:rsidRPr="0046037E">
        <w:rPr>
          <w:color w:val="212121"/>
          <w:lang w:val="en-US"/>
        </w:rPr>
        <w:t xml:space="preserve"> migration.</w:t>
      </w:r>
    </w:p>
    <w:p w14:paraId="18E92648" w14:textId="77777777" w:rsidR="00806E24" w:rsidRPr="0046037E" w:rsidRDefault="00806E24">
      <w:pPr>
        <w:spacing w:after="120"/>
        <w:rPr>
          <w:lang w:val="en-US"/>
        </w:rPr>
      </w:pPr>
    </w:p>
    <w:p w14:paraId="436E5273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6.1 Overview of Changes</w:t>
      </w:r>
    </w:p>
    <w:p w14:paraId="7A5DEBC0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The core change in v2.0 is the replacement of named boom fields with standardized ISO 11783 DDI (Data Dictionary Identifier) key-value pairs. This enables more granular data at the metering-unit level and better interoperability with other ISO 11783-compliant systems.</w:t>
      </w:r>
    </w:p>
    <w:p w14:paraId="002A2D20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04BE404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6D11C837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Seeding / Planting: </w:t>
            </w:r>
            <w:r w:rsidRPr="0046037E">
              <w:rPr>
                <w:color w:val="212121"/>
                <w:lang w:val="en-US"/>
              </w:rPr>
              <w:t xml:space="preserve">Significant structural change. </w:t>
            </w:r>
            <w:proofErr w:type="gramStart"/>
            <w:r w:rsidRPr="0046037E">
              <w:rPr>
                <w:color w:val="212121"/>
                <w:lang w:val="en-US"/>
              </w:rPr>
              <w:t>booms[</w:t>
            </w:r>
            <w:proofErr w:type="gramEnd"/>
            <w:r w:rsidRPr="0046037E">
              <w:rPr>
                <w:color w:val="212121"/>
                <w:lang w:val="en-US"/>
              </w:rPr>
              <w:t>] array now uses designator strings instead of boom integers, and values are DDI-indexed instead of named fields. Migration required.</w:t>
            </w:r>
          </w:p>
          <w:p w14:paraId="5E3ACA89" w14:textId="77777777" w:rsidR="00806E24" w:rsidRPr="0046037E" w:rsidRDefault="00806E24">
            <w:pPr>
              <w:spacing w:after="60"/>
              <w:rPr>
                <w:lang w:val="en-US"/>
              </w:rPr>
            </w:pPr>
          </w:p>
          <w:p w14:paraId="1078C8DB" w14:textId="77777777" w:rsidR="00806E24" w:rsidRDefault="00000000">
            <w:pPr>
              <w:spacing w:after="120" w:line="276" w:lineRule="auto"/>
            </w:pPr>
            <w:proofErr w:type="spellStart"/>
            <w:r w:rsidRPr="0046037E">
              <w:rPr>
                <w:b/>
                <w:bCs/>
                <w:color w:val="212121"/>
                <w:lang w:val="en-US"/>
              </w:rPr>
              <w:t>CropCare</w:t>
            </w:r>
            <w:proofErr w:type="spellEnd"/>
            <w:r w:rsidRPr="0046037E">
              <w:rPr>
                <w:b/>
                <w:bCs/>
                <w:color w:val="212121"/>
                <w:lang w:val="en-US"/>
              </w:rPr>
              <w:t xml:space="preserve"> / Sprayer: </w:t>
            </w:r>
            <w:r w:rsidRPr="0046037E">
              <w:rPr>
                <w:color w:val="212121"/>
                <w:lang w:val="en-US"/>
              </w:rPr>
              <w:t xml:space="preserve">No changes. The main object structure is identical in both versions. </w:t>
            </w:r>
            <w:proofErr w:type="spellStart"/>
            <w:r>
              <w:rPr>
                <w:color w:val="212121"/>
              </w:rPr>
              <w:t>No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migration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required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11B542B5" w14:textId="77777777" w:rsidR="00806E24" w:rsidRDefault="00806E24">
      <w:pPr>
        <w:spacing w:after="200"/>
      </w:pPr>
    </w:p>
    <w:p w14:paraId="71CCDBD7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6.2 Key Differences: v1.1 vs v2.0</w:t>
      </w:r>
    </w:p>
    <w:p w14:paraId="5B1AA8E3" w14:textId="77777777" w:rsidR="00806E24" w:rsidRDefault="00000000">
      <w:pPr>
        <w:pStyle w:val="berschrift3"/>
      </w:pPr>
      <w:proofErr w:type="spellStart"/>
      <w:r>
        <w:t>Seeding</w:t>
      </w:r>
      <w:proofErr w:type="spellEnd"/>
      <w:r>
        <w:t xml:space="preserve"> / </w:t>
      </w:r>
      <w:proofErr w:type="spellStart"/>
      <w:r>
        <w:t>Planting</w:t>
      </w:r>
      <w:proofErr w:type="spellEnd"/>
      <w:r>
        <w:t xml:space="preserve"> Machines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800"/>
        <w:gridCol w:w="4438"/>
      </w:tblGrid>
      <w:tr w:rsidR="00806E24" w14:paraId="40F88FA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CDE7F4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2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484D29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v1.1</w:t>
            </w:r>
          </w:p>
        </w:tc>
        <w:tc>
          <w:tcPr>
            <w:tcW w:w="44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C50FB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v2.0</w:t>
            </w:r>
          </w:p>
        </w:tc>
      </w:tr>
      <w:tr w:rsidR="00806E24" w14:paraId="5BDFD77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AC185E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Boom </w:t>
            </w:r>
            <w:proofErr w:type="spellStart"/>
            <w:r>
              <w:rPr>
                <w:color w:val="212121"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2F9D0C" w14:textId="77777777" w:rsidR="00806E24" w:rsidRDefault="00000000">
            <w:r>
              <w:rPr>
                <w:color w:val="212121"/>
                <w:sz w:val="18"/>
                <w:szCs w:val="18"/>
              </w:rPr>
              <w:t>boom (integer)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A8B976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designator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12121"/>
                <w:sz w:val="18"/>
                <w:szCs w:val="18"/>
              </w:rPr>
              <w:t>string</w:t>
            </w:r>
            <w:proofErr w:type="spellEnd"/>
            <w:r>
              <w:rPr>
                <w:color w:val="212121"/>
                <w:sz w:val="18"/>
                <w:szCs w:val="18"/>
              </w:rPr>
              <w:t>)</w:t>
            </w:r>
          </w:p>
        </w:tc>
      </w:tr>
      <w:tr w:rsidR="00806E24" w:rsidRPr="0046037E" w14:paraId="1893696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5A6DF0" w14:textId="77777777" w:rsidR="00806E24" w:rsidRDefault="00000000">
            <w:r>
              <w:rPr>
                <w:color w:val="212121"/>
                <w:sz w:val="18"/>
                <w:szCs w:val="18"/>
              </w:rPr>
              <w:t>Data Format</w:t>
            </w:r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386B5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Named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fields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12121"/>
                <w:sz w:val="18"/>
                <w:szCs w:val="18"/>
              </w:rPr>
              <w:t>setpoint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12121"/>
                <w:sz w:val="18"/>
                <w:szCs w:val="18"/>
              </w:rPr>
              <w:t>actual</w:t>
            </w:r>
            <w:proofErr w:type="spellEnd"/>
            <w:r>
              <w:rPr>
                <w:color w:val="212121"/>
                <w:sz w:val="18"/>
                <w:szCs w:val="18"/>
              </w:rPr>
              <w:t>, ...)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7C1DE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DDI-based key-value pairs</w:t>
            </w:r>
          </w:p>
        </w:tc>
      </w:tr>
      <w:tr w:rsidR="00806E24" w:rsidRPr="0046037E" w14:paraId="199395B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3F6962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Granularity</w:t>
            </w:r>
            <w:proofErr w:type="spellEnd"/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BAD40F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Boom </w:t>
            </w:r>
            <w:proofErr w:type="spellStart"/>
            <w:r>
              <w:rPr>
                <w:color w:val="212121"/>
                <w:sz w:val="18"/>
                <w:szCs w:val="18"/>
              </w:rPr>
              <w:t>level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only</w:t>
            </w:r>
            <w:proofErr w:type="spellEnd"/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65F5C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Boom + Metering unit + Row combined</w:t>
            </w:r>
          </w:p>
        </w:tc>
      </w:tr>
      <w:tr w:rsidR="00806E24" w:rsidRPr="0046037E" w14:paraId="482FAE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E33198" w14:textId="77777777" w:rsidR="00806E24" w:rsidRDefault="00000000">
            <w:r>
              <w:rPr>
                <w:color w:val="212121"/>
                <w:sz w:val="18"/>
                <w:szCs w:val="18"/>
              </w:rPr>
              <w:t>Designator Format</w:t>
            </w:r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FF28331" w14:textId="77777777" w:rsidR="00806E24" w:rsidRDefault="00000000">
            <w:r>
              <w:rPr>
                <w:color w:val="212121"/>
                <w:sz w:val="18"/>
                <w:szCs w:val="18"/>
              </w:rPr>
              <w:t>N/A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59FA2A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"B01|01 00|00" (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Boom|Section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Row1|Row2)</w:t>
            </w:r>
          </w:p>
        </w:tc>
      </w:tr>
      <w:tr w:rsidR="00806E24" w:rsidRPr="0046037E" w14:paraId="7A92A34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527312" w14:textId="77777777" w:rsidR="00806E24" w:rsidRDefault="00000000">
            <w:r>
              <w:rPr>
                <w:color w:val="212121"/>
                <w:sz w:val="18"/>
                <w:szCs w:val="18"/>
              </w:rPr>
              <w:t>Data Values</w:t>
            </w:r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157000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Direct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field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access</w:t>
            </w:r>
            <w:proofErr w:type="spellEnd"/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769082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Array of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{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ddi</w:t>
            </w:r>
            <w:proofErr w:type="spellEnd"/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, value } objects</w:t>
            </w:r>
          </w:p>
        </w:tc>
      </w:tr>
      <w:tr w:rsidR="00806E24" w:rsidRPr="0046037E" w14:paraId="328F8BA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8E51F3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-level </w:t>
            </w:r>
            <w:proofErr w:type="spellStart"/>
            <w:r>
              <w:rPr>
                <w:color w:val="212121"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EAC6FE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Not </w:t>
            </w:r>
            <w:proofErr w:type="spellStart"/>
            <w:r>
              <w:rPr>
                <w:color w:val="212121"/>
                <w:sz w:val="18"/>
                <w:szCs w:val="18"/>
              </w:rPr>
              <w:t>available</w:t>
            </w:r>
            <w:proofErr w:type="spellEnd"/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E0F7C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New device object with DDI values</w:t>
            </w:r>
          </w:p>
        </w:tc>
      </w:tr>
    </w:tbl>
    <w:p w14:paraId="47ED5C23" w14:textId="77777777" w:rsidR="00806E24" w:rsidRPr="0046037E" w:rsidRDefault="00806E24">
      <w:pPr>
        <w:spacing w:after="160"/>
        <w:rPr>
          <w:lang w:val="en-US"/>
        </w:rPr>
      </w:pPr>
    </w:p>
    <w:p w14:paraId="77F475B7" w14:textId="77777777" w:rsidR="00806E24" w:rsidRDefault="00000000">
      <w:pPr>
        <w:pStyle w:val="berschrift3"/>
      </w:pPr>
      <w:proofErr w:type="spellStart"/>
      <w:r>
        <w:t>CropCare</w:t>
      </w:r>
      <w:proofErr w:type="spellEnd"/>
      <w:r>
        <w:t xml:space="preserve"> / Sprayer Machines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200"/>
        <w:gridCol w:w="4038"/>
      </w:tblGrid>
      <w:tr w:rsidR="00806E24" w14:paraId="78A5F58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54E6DC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Aspect</w:t>
            </w:r>
            <w:proofErr w:type="spellEnd"/>
          </w:p>
        </w:tc>
        <w:tc>
          <w:tcPr>
            <w:tcW w:w="3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C29900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v1.1</w:t>
            </w:r>
          </w:p>
        </w:tc>
        <w:tc>
          <w:tcPr>
            <w:tcW w:w="40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86BA4E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v2.0</w:t>
            </w:r>
          </w:p>
        </w:tc>
      </w:tr>
      <w:tr w:rsidR="00806E24" w14:paraId="49C223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C87EC1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B375C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main object with named fields</w:t>
            </w:r>
          </w:p>
        </w:tc>
        <w:tc>
          <w:tcPr>
            <w:tcW w:w="40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BA079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Unchanged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– </w:t>
            </w:r>
            <w:proofErr w:type="spellStart"/>
            <w:r>
              <w:rPr>
                <w:color w:val="212121"/>
                <w:sz w:val="18"/>
                <w:szCs w:val="18"/>
              </w:rPr>
              <w:t>main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object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remains</w:t>
            </w:r>
            <w:proofErr w:type="spellEnd"/>
          </w:p>
        </w:tc>
      </w:tr>
      <w:tr w:rsidR="00806E24" w14:paraId="0FD7C55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E4DB59" w14:textId="77777777" w:rsidR="00806E24" w:rsidRDefault="00000000">
            <w:r>
              <w:rPr>
                <w:color w:val="212121"/>
                <w:sz w:val="18"/>
                <w:szCs w:val="18"/>
              </w:rPr>
              <w:t>Notes</w:t>
            </w:r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BFB7AD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LSB Version &gt;= V1.15.1 uses main instead of boom array</w:t>
            </w:r>
          </w:p>
        </w:tc>
        <w:tc>
          <w:tcPr>
            <w:tcW w:w="40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2F65998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Same </w:t>
            </w:r>
            <w:proofErr w:type="spellStart"/>
            <w:r>
              <w:rPr>
                <w:color w:val="212121"/>
                <w:sz w:val="18"/>
                <w:szCs w:val="18"/>
              </w:rPr>
              <w:t>behavior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in v2.0</w:t>
            </w:r>
          </w:p>
        </w:tc>
      </w:tr>
    </w:tbl>
    <w:p w14:paraId="63BB032E" w14:textId="77777777" w:rsidR="00806E24" w:rsidRDefault="00806E24">
      <w:pPr>
        <w:spacing w:after="200"/>
      </w:pPr>
    </w:p>
    <w:p w14:paraId="1875F4B9" w14:textId="77777777" w:rsidR="00806E24" w:rsidRDefault="00000000">
      <w:pPr>
        <w:pStyle w:val="berschrift2"/>
      </w:pPr>
      <w:r>
        <w:t>6.3 Side-</w:t>
      </w:r>
      <w:proofErr w:type="spellStart"/>
      <w:r>
        <w:t>by</w:t>
      </w:r>
      <w:proofErr w:type="spellEnd"/>
      <w:r>
        <w:t xml:space="preserve">-Side </w:t>
      </w:r>
      <w:proofErr w:type="spellStart"/>
      <w:r>
        <w:t>Comparison</w:t>
      </w:r>
      <w:proofErr w:type="spellEnd"/>
    </w:p>
    <w:p w14:paraId="003A1E19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Boom Data: v1.1 vs v2.0 (Seeding/Planting)</w:t>
      </w:r>
    </w:p>
    <w:p w14:paraId="50A16419" w14:textId="77777777" w:rsidR="00806E24" w:rsidRPr="0046037E" w:rsidRDefault="00806E24">
      <w:pPr>
        <w:spacing w:after="8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06E24" w14:paraId="2670D4C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89E3B4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v1.1 Format</w:t>
            </w:r>
          </w:p>
        </w:tc>
        <w:tc>
          <w:tcPr>
            <w:tcW w:w="4819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F169B2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v2.0 Format (NEW)</w:t>
            </w:r>
          </w:p>
        </w:tc>
      </w:tr>
      <w:tr w:rsidR="00806E24" w14:paraId="6312FE5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A01E6D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{"booms": [</w:t>
            </w:r>
          </w:p>
          <w:p w14:paraId="06BC1BA9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{</w:t>
            </w:r>
          </w:p>
          <w:p w14:paraId="797DD09F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lastRenderedPageBreak/>
              <w:t xml:space="preserve">    "boom": 1,</w:t>
            </w:r>
          </w:p>
          <w:p w14:paraId="6AB966BC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"setpoint": 150.0,</w:t>
            </w:r>
          </w:p>
          <w:p w14:paraId="65A7279E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"actual": 159.9,</w:t>
            </w:r>
          </w:p>
          <w:p w14:paraId="58A7B2C3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cropType</w:t>
            </w:r>
            <w:proofErr w:type="spell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"Wheat",</w:t>
            </w:r>
          </w:p>
          <w:p w14:paraId="3481BEEE" w14:textId="77777777" w:rsidR="00806E24" w:rsidRDefault="00000000">
            <w:pPr>
              <w:spacing w:line="252" w:lineRule="auto"/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>"</w:t>
            </w:r>
            <w:proofErr w:type="spellStart"/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>variationCoefficient</w:t>
            </w:r>
            <w:proofErr w:type="spellEnd"/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>": 10.1</w:t>
            </w:r>
          </w:p>
          <w:p w14:paraId="70866D00" w14:textId="77777777" w:rsidR="00806E24" w:rsidRDefault="00000000">
            <w:pPr>
              <w:spacing w:line="252" w:lineRule="auto"/>
            </w:pPr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 xml:space="preserve">  }</w:t>
            </w:r>
          </w:p>
          <w:p w14:paraId="70109035" w14:textId="77777777" w:rsidR="00806E24" w:rsidRDefault="00000000">
            <w:pPr>
              <w:spacing w:line="252" w:lineRule="auto"/>
            </w:pPr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>]}</w:t>
            </w:r>
          </w:p>
        </w:tc>
        <w:tc>
          <w:tcPr>
            <w:tcW w:w="4819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794128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lastRenderedPageBreak/>
              <w:t>{"booms": [</w:t>
            </w:r>
          </w:p>
          <w:p w14:paraId="34C577C5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{</w:t>
            </w:r>
          </w:p>
          <w:p w14:paraId="16908B0C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lastRenderedPageBreak/>
              <w:t xml:space="preserve">    "designator": "B01|01 00|00",</w:t>
            </w:r>
          </w:p>
          <w:p w14:paraId="423313F7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"values": [</w:t>
            </w:r>
          </w:p>
          <w:p w14:paraId="3C91C4F2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{ "</w:t>
            </w:r>
            <w:proofErr w:type="spellStart"/>
            <w:proofErr w:type="gram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ddi</w:t>
            </w:r>
            <w:proofErr w:type="spell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6, "value": 1500 },</w:t>
            </w:r>
          </w:p>
          <w:p w14:paraId="3F3D4611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{ "</w:t>
            </w:r>
            <w:proofErr w:type="spellStart"/>
            <w:proofErr w:type="gram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ddi</w:t>
            </w:r>
            <w:proofErr w:type="spell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7, "value": 1599 },</w:t>
            </w:r>
          </w:p>
          <w:p w14:paraId="2CB5BEF6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  </w:t>
            </w:r>
            <w:proofErr w:type="gram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{ "</w:t>
            </w:r>
            <w:proofErr w:type="spellStart"/>
            <w:proofErr w:type="gram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ddi</w:t>
            </w:r>
            <w:proofErr w:type="spell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58382, "value": 101 }</w:t>
            </w:r>
          </w:p>
          <w:p w14:paraId="536BB377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  ]</w:t>
            </w:r>
          </w:p>
          <w:p w14:paraId="65D0BCBC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}</w:t>
            </w:r>
          </w:p>
          <w:p w14:paraId="13E576B4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],"device</w:t>
            </w:r>
            <w:proofErr w:type="gram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{</w:t>
            </w:r>
            <w:proofErr w:type="gramEnd"/>
          </w:p>
          <w:p w14:paraId="65079B46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"designator": "Implement",</w:t>
            </w:r>
          </w:p>
          <w:p w14:paraId="6FDCBBFF" w14:textId="77777777" w:rsidR="00806E24" w:rsidRPr="0046037E" w:rsidRDefault="00000000">
            <w:pPr>
              <w:spacing w:line="252" w:lineRule="auto"/>
              <w:rPr>
                <w:lang w:val="en-US"/>
              </w:rPr>
            </w:pPr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 xml:space="preserve">  "values": </w:t>
            </w:r>
            <w:proofErr w:type="gramStart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[{ "</w:t>
            </w:r>
            <w:proofErr w:type="spellStart"/>
            <w:proofErr w:type="gram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ddi</w:t>
            </w:r>
            <w:proofErr w:type="spellEnd"/>
            <w:r w:rsidRPr="0046037E">
              <w:rPr>
                <w:rFonts w:ascii="Consolas" w:eastAsia="Consolas" w:hAnsi="Consolas" w:cs="Consolas"/>
                <w:color w:val="263238"/>
                <w:sz w:val="16"/>
                <w:szCs w:val="16"/>
                <w:lang w:val="en-US"/>
              </w:rPr>
              <w:t>": 271, "value": 114462 }]</w:t>
            </w:r>
          </w:p>
          <w:p w14:paraId="0225113D" w14:textId="77777777" w:rsidR="00806E24" w:rsidRDefault="00000000">
            <w:pPr>
              <w:spacing w:line="252" w:lineRule="auto"/>
            </w:pPr>
            <w:r>
              <w:rPr>
                <w:rFonts w:ascii="Consolas" w:eastAsia="Consolas" w:hAnsi="Consolas" w:cs="Consolas"/>
                <w:color w:val="263238"/>
                <w:sz w:val="16"/>
                <w:szCs w:val="16"/>
              </w:rPr>
              <w:t>}</w:t>
            </w:r>
          </w:p>
        </w:tc>
      </w:tr>
    </w:tbl>
    <w:p w14:paraId="6AB43DC0" w14:textId="77777777" w:rsidR="00806E24" w:rsidRDefault="00806E24">
      <w:pPr>
        <w:spacing w:after="200"/>
      </w:pPr>
    </w:p>
    <w:p w14:paraId="1FB1E00B" w14:textId="77777777" w:rsidR="00806E24" w:rsidRDefault="00000000">
      <w:pPr>
        <w:pStyle w:val="berschrift2"/>
      </w:pPr>
      <w:r>
        <w:t xml:space="preserve">6.4 Designator Format </w:t>
      </w:r>
      <w:proofErr w:type="spellStart"/>
      <w:r>
        <w:t>Explained</w:t>
      </w:r>
      <w:proofErr w:type="spellEnd"/>
    </w:p>
    <w:p w14:paraId="05ECD20D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The designator string encodes boom, section, and row information in a single identifier following this pattern:</w:t>
      </w:r>
    </w:p>
    <w:p w14:paraId="6942FE35" w14:textId="77777777" w:rsidR="00806E24" w:rsidRPr="0046037E" w:rsidRDefault="00000000">
      <w:pPr>
        <w:shd w:val="clear" w:color="auto" w:fill="F5F5F5"/>
        <w:spacing w:before="100"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"B{boom}|{section} {row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1}|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{row2}"</w:t>
      </w:r>
    </w:p>
    <w:p w14:paraId="4A1F2E04" w14:textId="77777777" w:rsidR="00806E24" w:rsidRPr="0046037E" w:rsidRDefault="00806E24">
      <w:pPr>
        <w:spacing w:after="120"/>
        <w:rPr>
          <w:lang w:val="en-US"/>
        </w:rPr>
      </w:pPr>
    </w:p>
    <w:p w14:paraId="29352579" w14:textId="77777777" w:rsidR="00806E24" w:rsidRDefault="00000000">
      <w:pPr>
        <w:pStyle w:val="berschrift3"/>
      </w:pPr>
      <w:r>
        <w:t xml:space="preserve">Designator </w:t>
      </w:r>
      <w:proofErr w:type="spellStart"/>
      <w:r>
        <w:t>Examples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000"/>
        <w:gridCol w:w="1000"/>
        <w:gridCol w:w="4438"/>
      </w:tblGrid>
      <w:tr w:rsidR="00806E24" w14:paraId="1CFE59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EB5A8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Designator</w:t>
            </w:r>
          </w:p>
        </w:tc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FC3F56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Boom</w:t>
            </w:r>
          </w:p>
        </w:tc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116A7E0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Section</w:t>
            </w:r>
            <w:proofErr w:type="spellEnd"/>
          </w:p>
        </w:tc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3309DA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Row</w:t>
            </w:r>
            <w:proofErr w:type="spellEnd"/>
          </w:p>
        </w:tc>
        <w:tc>
          <w:tcPr>
            <w:tcW w:w="44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A0DC2FE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Meaning</w:t>
            </w:r>
            <w:proofErr w:type="spellEnd"/>
          </w:p>
        </w:tc>
      </w:tr>
      <w:tr w:rsidR="00806E24" w14:paraId="242908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ACF137" w14:textId="77777777" w:rsidR="00806E24" w:rsidRDefault="00000000">
            <w:r>
              <w:rPr>
                <w:color w:val="212121"/>
                <w:sz w:val="18"/>
                <w:szCs w:val="18"/>
              </w:rPr>
              <w:t>"B01|01 00|00"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AEC2B7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70CA5D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100A22" w14:textId="77777777" w:rsidR="00806E24" w:rsidRDefault="00000000">
            <w:r>
              <w:rPr>
                <w:color w:val="212121"/>
                <w:sz w:val="18"/>
                <w:szCs w:val="18"/>
              </w:rPr>
              <w:t>0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61849B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Boom 1, </w:t>
            </w:r>
            <w:proofErr w:type="spellStart"/>
            <w:r>
              <w:rPr>
                <w:color w:val="212121"/>
                <w:sz w:val="18"/>
                <w:szCs w:val="18"/>
              </w:rPr>
              <w:t>Section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1</w:t>
            </w:r>
          </w:p>
        </w:tc>
      </w:tr>
      <w:tr w:rsidR="00806E24" w14:paraId="7F6FF46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330B16" w14:textId="77777777" w:rsidR="00806E24" w:rsidRDefault="00000000">
            <w:r>
              <w:rPr>
                <w:color w:val="212121"/>
                <w:sz w:val="18"/>
                <w:szCs w:val="18"/>
              </w:rPr>
              <w:t>"B01|02 01|01"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3D3E62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8F04F4" w14:textId="77777777" w:rsidR="00806E24" w:rsidRDefault="00000000">
            <w:r>
              <w:rPr>
                <w:color w:val="212121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3BDC5D4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5B30E8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Boom 1, </w:t>
            </w:r>
            <w:proofErr w:type="spellStart"/>
            <w:r>
              <w:rPr>
                <w:color w:val="212121"/>
                <w:sz w:val="18"/>
                <w:szCs w:val="18"/>
              </w:rPr>
              <w:t>Section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2, </w:t>
            </w:r>
            <w:proofErr w:type="spellStart"/>
            <w:r>
              <w:rPr>
                <w:color w:val="212121"/>
                <w:sz w:val="18"/>
                <w:szCs w:val="18"/>
              </w:rPr>
              <w:t>Row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1</w:t>
            </w:r>
          </w:p>
        </w:tc>
      </w:tr>
      <w:tr w:rsidR="00806E24" w14:paraId="40DFE2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500994C" w14:textId="77777777" w:rsidR="00806E24" w:rsidRDefault="00000000">
            <w:r>
              <w:rPr>
                <w:color w:val="212121"/>
                <w:sz w:val="18"/>
                <w:szCs w:val="18"/>
              </w:rPr>
              <w:t>"Implement"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05BCB9" w14:textId="77777777" w:rsidR="00806E24" w:rsidRDefault="00000000">
            <w:r>
              <w:rPr>
                <w:color w:val="212121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25BCF5" w14:textId="77777777" w:rsidR="00806E24" w:rsidRDefault="00000000">
            <w:r>
              <w:rPr>
                <w:color w:val="212121"/>
                <w:sz w:val="18"/>
                <w:szCs w:val="18"/>
              </w:rPr>
              <w:t>–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CEBBE0" w14:textId="77777777" w:rsidR="00806E24" w:rsidRDefault="00000000">
            <w:r>
              <w:rPr>
                <w:color w:val="212121"/>
                <w:sz w:val="18"/>
                <w:szCs w:val="18"/>
              </w:rPr>
              <w:t>–</w:t>
            </w:r>
          </w:p>
        </w:tc>
        <w:tc>
          <w:tcPr>
            <w:tcW w:w="44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0A6C0D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Device-level </w:t>
            </w:r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data</w:t>
            </w:r>
            <w:proofErr w:type="spellEnd"/>
          </w:p>
        </w:tc>
      </w:tr>
    </w:tbl>
    <w:p w14:paraId="680F6F08" w14:textId="77777777" w:rsidR="00806E24" w:rsidRDefault="00806E24">
      <w:pPr>
        <w:spacing w:after="200"/>
      </w:pPr>
    </w:p>
    <w:p w14:paraId="332386EF" w14:textId="77777777" w:rsidR="00806E24" w:rsidRDefault="00000000">
      <w:pPr>
        <w:pStyle w:val="berschrift2"/>
      </w:pPr>
      <w:r>
        <w:t>6.5 Common DDI Codes</w:t>
      </w:r>
    </w:p>
    <w:p w14:paraId="74FC506B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Values are transmitted in base units and must be scaled for display. The table below shows the most common DDIs used in HorschConnect telemetry:</w:t>
      </w:r>
    </w:p>
    <w:p w14:paraId="0EA611A9" w14:textId="77777777" w:rsidR="00806E24" w:rsidRPr="0046037E" w:rsidRDefault="00806E24">
      <w:pPr>
        <w:spacing w:after="12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2594"/>
        <w:gridCol w:w="1598"/>
        <w:gridCol w:w="1796"/>
        <w:gridCol w:w="2929"/>
      </w:tblGrid>
      <w:tr w:rsidR="00806E24" w14:paraId="20439BD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002C6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DDI</w:t>
            </w:r>
          </w:p>
        </w:tc>
        <w:tc>
          <w:tcPr>
            <w:tcW w:w="26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B3509D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6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288CE6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Transmitted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Unit</w:t>
            </w:r>
          </w:p>
        </w:tc>
        <w:tc>
          <w:tcPr>
            <w:tcW w:w="1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B222AE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Scale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29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5E93FDB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 xml:space="preserve">Display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Example</w:t>
            </w:r>
            <w:proofErr w:type="spellEnd"/>
          </w:p>
        </w:tc>
      </w:tr>
      <w:tr w:rsidR="00806E24" w14:paraId="089F2BD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CBD3993" w14:textId="77777777" w:rsidR="00806E24" w:rsidRDefault="00000000">
            <w:r>
              <w:rPr>
                <w:color w:val="212121"/>
                <w:sz w:val="18"/>
                <w:szCs w:val="18"/>
              </w:rPr>
              <w:t>6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56B363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Setpoint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Volume per Area</w:t>
            </w:r>
          </w:p>
        </w:tc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32CC7E3" w14:textId="77777777" w:rsidR="00806E24" w:rsidRDefault="00000000">
            <w:r>
              <w:rPr>
                <w:color w:val="212121"/>
                <w:sz w:val="18"/>
                <w:szCs w:val="18"/>
              </w:rPr>
              <w:t>0.001 l/ha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FD3105" w14:textId="77777777" w:rsidR="00806E24" w:rsidRDefault="00000000">
            <w:r>
              <w:rPr>
                <w:color w:val="212121"/>
                <w:sz w:val="18"/>
                <w:szCs w:val="18"/>
              </w:rPr>
              <w:t>÷ 1000</w:t>
            </w:r>
          </w:p>
        </w:tc>
        <w:tc>
          <w:tcPr>
            <w:tcW w:w="29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74E79B0" w14:textId="77777777" w:rsidR="00806E24" w:rsidRDefault="00000000">
            <w:r>
              <w:rPr>
                <w:color w:val="212121"/>
                <w:sz w:val="18"/>
                <w:szCs w:val="18"/>
              </w:rPr>
              <w:t>1500 → 1.5 l/ha</w:t>
            </w:r>
          </w:p>
        </w:tc>
      </w:tr>
      <w:tr w:rsidR="00806E24" w14:paraId="7A9A03A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D623F02" w14:textId="77777777" w:rsidR="00806E24" w:rsidRDefault="00000000">
            <w:r>
              <w:rPr>
                <w:color w:val="212121"/>
                <w:sz w:val="18"/>
                <w:szCs w:val="18"/>
              </w:rPr>
              <w:t>7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181063" w14:textId="77777777" w:rsidR="00806E24" w:rsidRDefault="00000000">
            <w:r>
              <w:rPr>
                <w:color w:val="212121"/>
                <w:sz w:val="18"/>
                <w:szCs w:val="18"/>
              </w:rPr>
              <w:t>Actual Volume per Area</w:t>
            </w:r>
          </w:p>
        </w:tc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396594" w14:textId="77777777" w:rsidR="00806E24" w:rsidRDefault="00000000">
            <w:r>
              <w:rPr>
                <w:color w:val="212121"/>
                <w:sz w:val="18"/>
                <w:szCs w:val="18"/>
              </w:rPr>
              <w:t>0.001 l/ha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FAC0C6" w14:textId="77777777" w:rsidR="00806E24" w:rsidRDefault="00000000">
            <w:r>
              <w:rPr>
                <w:color w:val="212121"/>
                <w:sz w:val="18"/>
                <w:szCs w:val="18"/>
              </w:rPr>
              <w:t>÷ 1000</w:t>
            </w:r>
          </w:p>
        </w:tc>
        <w:tc>
          <w:tcPr>
            <w:tcW w:w="29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C235E3" w14:textId="77777777" w:rsidR="00806E24" w:rsidRDefault="00000000">
            <w:r>
              <w:rPr>
                <w:color w:val="212121"/>
                <w:sz w:val="18"/>
                <w:szCs w:val="18"/>
              </w:rPr>
              <w:t>1599 → 1.599 l/ha</w:t>
            </w:r>
          </w:p>
        </w:tc>
      </w:tr>
      <w:tr w:rsidR="00806E24" w14:paraId="4FA29E9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18B14BC" w14:textId="77777777" w:rsidR="00806E24" w:rsidRDefault="00000000">
            <w:r>
              <w:rPr>
                <w:color w:val="212121"/>
                <w:sz w:val="18"/>
                <w:szCs w:val="18"/>
              </w:rPr>
              <w:t>58382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A71589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Variation </w:t>
            </w:r>
            <w:proofErr w:type="spellStart"/>
            <w:r>
              <w:rPr>
                <w:color w:val="212121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7F20D2C" w14:textId="77777777" w:rsidR="00806E24" w:rsidRDefault="00000000">
            <w:r>
              <w:rPr>
                <w:color w:val="212121"/>
                <w:sz w:val="18"/>
                <w:szCs w:val="18"/>
              </w:rPr>
              <w:t>0.1 %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F04592" w14:textId="77777777" w:rsidR="00806E24" w:rsidRDefault="00000000">
            <w:r>
              <w:rPr>
                <w:color w:val="212121"/>
                <w:sz w:val="18"/>
                <w:szCs w:val="18"/>
              </w:rPr>
              <w:t>÷ 10</w:t>
            </w:r>
          </w:p>
        </w:tc>
        <w:tc>
          <w:tcPr>
            <w:tcW w:w="29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A9E428" w14:textId="77777777" w:rsidR="00806E24" w:rsidRDefault="00000000">
            <w:r>
              <w:rPr>
                <w:color w:val="212121"/>
                <w:sz w:val="18"/>
                <w:szCs w:val="18"/>
              </w:rPr>
              <w:t>101 → 10.1 %</w:t>
            </w:r>
          </w:p>
        </w:tc>
      </w:tr>
      <w:tr w:rsidR="00806E24" w14:paraId="6933F14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AAA1FB" w14:textId="77777777" w:rsidR="00806E24" w:rsidRDefault="00000000">
            <w:r>
              <w:rPr>
                <w:color w:val="212121"/>
                <w:sz w:val="18"/>
                <w:szCs w:val="18"/>
              </w:rPr>
              <w:t>271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14EA95" w14:textId="77777777" w:rsidR="00806E24" w:rsidRDefault="00000000">
            <w:r>
              <w:rPr>
                <w:color w:val="212121"/>
                <w:sz w:val="18"/>
                <w:szCs w:val="18"/>
              </w:rPr>
              <w:t>Lifetime Total Area</w:t>
            </w:r>
          </w:p>
        </w:tc>
        <w:tc>
          <w:tcPr>
            <w:tcW w:w="1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782C26" w14:textId="77777777" w:rsidR="00806E24" w:rsidRDefault="00000000">
            <w:r>
              <w:rPr>
                <w:color w:val="212121"/>
                <w:sz w:val="18"/>
                <w:szCs w:val="18"/>
              </w:rPr>
              <w:t>1 m²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42755C" w14:textId="77777777" w:rsidR="00806E24" w:rsidRDefault="00000000">
            <w:r>
              <w:rPr>
                <w:color w:val="212121"/>
                <w:sz w:val="18"/>
                <w:szCs w:val="18"/>
              </w:rPr>
              <w:t>None (</w:t>
            </w:r>
            <w:proofErr w:type="spellStart"/>
            <w:r>
              <w:rPr>
                <w:color w:val="212121"/>
                <w:sz w:val="18"/>
                <w:szCs w:val="18"/>
              </w:rPr>
              <w:t>convert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÷ 10000 </w:t>
            </w:r>
            <w:proofErr w:type="spellStart"/>
            <w:r>
              <w:rPr>
                <w:color w:val="212121"/>
                <w:sz w:val="18"/>
                <w:szCs w:val="18"/>
              </w:rPr>
              <w:t>for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ha)</w:t>
            </w:r>
          </w:p>
        </w:tc>
        <w:tc>
          <w:tcPr>
            <w:tcW w:w="29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9D362B" w14:textId="77777777" w:rsidR="00806E24" w:rsidRDefault="00000000">
            <w:r>
              <w:rPr>
                <w:color w:val="212121"/>
                <w:sz w:val="18"/>
                <w:szCs w:val="18"/>
              </w:rPr>
              <w:t>114462 m² = 11.45 ha</w:t>
            </w:r>
          </w:p>
        </w:tc>
      </w:tr>
    </w:tbl>
    <w:p w14:paraId="08BB1818" w14:textId="77777777" w:rsidR="00806E24" w:rsidRDefault="00806E24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3DD78FF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E65100"/>
              <w:left w:val="single" w:sz="14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0C97FD28" w14:textId="77777777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Common mistake: </w:t>
            </w:r>
            <w:r w:rsidRPr="0046037E">
              <w:rPr>
                <w:color w:val="212121"/>
                <w:lang w:val="en-US"/>
              </w:rPr>
              <w:t>Forgetting to apply scaling factors when reading DDI values. Always divide DDI 6 and 7 by 1000 for l/ha, and DDI 58382 by 10 for %.</w:t>
            </w:r>
          </w:p>
        </w:tc>
      </w:tr>
    </w:tbl>
    <w:p w14:paraId="11BBE06A" w14:textId="77777777" w:rsidR="00806E24" w:rsidRPr="0046037E" w:rsidRDefault="00806E24">
      <w:pPr>
        <w:spacing w:after="200"/>
        <w:rPr>
          <w:lang w:val="en-US"/>
        </w:rPr>
      </w:pPr>
    </w:p>
    <w:p w14:paraId="6F9CED84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7250C4D4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lastRenderedPageBreak/>
        <w:t>6.6 Migration Guide</w:t>
      </w:r>
    </w:p>
    <w:p w14:paraId="1F9BFE2A" w14:textId="77777777" w:rsidR="00806E24" w:rsidRPr="0046037E" w:rsidRDefault="00806E24">
      <w:pPr>
        <w:spacing w:after="60"/>
        <w:rPr>
          <w:lang w:val="en-US"/>
        </w:rPr>
      </w:pPr>
    </w:p>
    <w:p w14:paraId="3E72628E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For Software Developers</w:t>
      </w:r>
    </w:p>
    <w:p w14:paraId="453BBE7F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Step 1: Update endpoint URLs</w:t>
      </w:r>
    </w:p>
    <w:p w14:paraId="2007F0F8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Old (v1.1)</w:t>
      </w:r>
    </w:p>
    <w:p w14:paraId="6BB423F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url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 `https://telematics-api.horsch.com/v1.1/machines/${id}/telemetry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`;</w:t>
      </w:r>
      <w:proofErr w:type="gramEnd"/>
    </w:p>
    <w:p w14:paraId="78D4E50A" w14:textId="77777777" w:rsidR="00806E24" w:rsidRPr="0046037E" w:rsidRDefault="00806E24">
      <w:pPr>
        <w:shd w:val="clear" w:color="auto" w:fill="F5F5F5"/>
        <w:spacing w:line="260" w:lineRule="auto"/>
        <w:ind w:left="320" w:right="320"/>
        <w:rPr>
          <w:lang w:val="en-US"/>
        </w:rPr>
      </w:pPr>
    </w:p>
    <w:p w14:paraId="1A63ABE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New (v2.0)</w:t>
      </w:r>
    </w:p>
    <w:p w14:paraId="7CC61C05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url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 `https://telematics-api.horsch.com/v2.0/machines/${id}/telemetry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`;</w:t>
      </w:r>
      <w:proofErr w:type="gramEnd"/>
    </w:p>
    <w:p w14:paraId="572DF5FC" w14:textId="77777777" w:rsidR="00806E24" w:rsidRPr="0046037E" w:rsidRDefault="00806E24">
      <w:pPr>
        <w:spacing w:after="120"/>
        <w:rPr>
          <w:lang w:val="en-US"/>
        </w:rPr>
      </w:pPr>
    </w:p>
    <w:p w14:paraId="19429C4A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Step 2: Update parsing logic for Seeding/Planting machines</w:t>
      </w:r>
    </w:p>
    <w:p w14:paraId="2B729142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Old (v1.1) – named fields</w:t>
      </w:r>
    </w:p>
    <w:p w14:paraId="653B6AA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feature.properties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.booms.forEach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(boom =&gt; {</w:t>
      </w:r>
    </w:p>
    <w:p w14:paraId="3377E5D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boomNumber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boom.boom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19B9E43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setpoint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boom.setpoint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0B73F94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actual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boom.actual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7B2EEB9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cv    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boom.variationCoefficient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5210CEA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});</w:t>
      </w:r>
    </w:p>
    <w:p w14:paraId="69D5C658" w14:textId="77777777" w:rsidR="00806E24" w:rsidRPr="0046037E" w:rsidRDefault="00806E24">
      <w:pPr>
        <w:shd w:val="clear" w:color="auto" w:fill="F5F5F5"/>
        <w:spacing w:line="260" w:lineRule="auto"/>
        <w:ind w:left="320" w:right="320"/>
        <w:rPr>
          <w:lang w:val="en-US"/>
        </w:rPr>
      </w:pPr>
    </w:p>
    <w:p w14:paraId="492715B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New (v2.0) – DDI-based values</w:t>
      </w:r>
    </w:p>
    <w:p w14:paraId="7B787E4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feature.properties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.booms.forEach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(boom =&gt; {</w:t>
      </w:r>
    </w:p>
    <w:p w14:paraId="5890FBC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designator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boom.designator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4D17CB8C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setpoint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boom.values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.find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(v =&gt;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v.ddi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=== 6)?.value / 1000;  // l/ha</w:t>
      </w:r>
    </w:p>
    <w:p w14:paraId="24E893E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actual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boom.values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.find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(v =&gt;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v.ddi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=== 7)?.value / 1000;  // l/ha</w:t>
      </w:r>
    </w:p>
    <w:p w14:paraId="097FAB5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const cv    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boom.values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.find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(v =&gt;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v.ddi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=== 58382)?.value / 10; // %</w:t>
      </w:r>
    </w:p>
    <w:p w14:paraId="01DBE91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});</w:t>
      </w:r>
    </w:p>
    <w:p w14:paraId="6C89E6B4" w14:textId="77777777" w:rsidR="00806E24" w:rsidRPr="0046037E" w:rsidRDefault="00806E24">
      <w:pPr>
        <w:shd w:val="clear" w:color="auto" w:fill="F5F5F5"/>
        <w:spacing w:line="260" w:lineRule="auto"/>
        <w:ind w:left="320" w:right="320"/>
        <w:rPr>
          <w:lang w:val="en-US"/>
        </w:rPr>
      </w:pPr>
    </w:p>
    <w:p w14:paraId="01646EF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New in v2.0: machine-level data from device object</w:t>
      </w:r>
    </w:p>
    <w:p w14:paraId="0501058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device 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feature.properties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.device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133D7D5C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const lifetimeM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2  =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device.values.find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(v =&gt;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v.ddi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=== 271)?.value;       // m²</w:t>
      </w:r>
    </w:p>
    <w:p w14:paraId="38FF00AE" w14:textId="77777777" w:rsidR="00806E24" w:rsidRPr="0046037E" w:rsidRDefault="00806E24">
      <w:pPr>
        <w:spacing w:after="120"/>
        <w:rPr>
          <w:lang w:val="en-US"/>
        </w:rPr>
      </w:pPr>
    </w:p>
    <w:p w14:paraId="29C9EE02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 xml:space="preserve">Step 3: </w:t>
      </w:r>
      <w:proofErr w:type="spellStart"/>
      <w:r w:rsidRPr="0046037E">
        <w:rPr>
          <w:color w:val="212121"/>
          <w:lang w:val="en-US"/>
        </w:rPr>
        <w:t>CropCare</w:t>
      </w:r>
      <w:proofErr w:type="spellEnd"/>
      <w:r w:rsidRPr="0046037E">
        <w:rPr>
          <w:color w:val="212121"/>
          <w:lang w:val="en-US"/>
        </w:rPr>
        <w:t>/Sprayer – no changes required</w:t>
      </w:r>
    </w:p>
    <w:p w14:paraId="42BC83C4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Identical in both v1.1 and v2.0</w:t>
      </w:r>
    </w:p>
    <w:p w14:paraId="5517C32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main  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feature.properties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.main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0BA69DE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setpoint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main.setpoint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.value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1204DF5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actual  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main.actual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.value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5FF800F0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const pressure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main.actualProductPressure.value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4848E136" w14:textId="77777777" w:rsidR="00806E24" w:rsidRPr="0046037E" w:rsidRDefault="00806E24">
      <w:pPr>
        <w:spacing w:after="160"/>
        <w:rPr>
          <w:lang w:val="en-US"/>
        </w:rPr>
      </w:pPr>
    </w:p>
    <w:p w14:paraId="2EF4AF48" w14:textId="77777777" w:rsidR="00806E24" w:rsidRDefault="00000000">
      <w:pPr>
        <w:pStyle w:val="berschrift3"/>
      </w:pPr>
      <w:r>
        <w:t xml:space="preserve">Migration Timeline </w:t>
      </w:r>
      <w:proofErr w:type="spellStart"/>
      <w:r>
        <w:t>Recommendation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800"/>
        <w:gridCol w:w="4638"/>
      </w:tblGrid>
      <w:tr w:rsidR="00806E24" w14:paraId="3251104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F52EC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Phase</w:t>
            </w:r>
          </w:p>
        </w:tc>
        <w:tc>
          <w:tcPr>
            <w:tcW w:w="3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0F748A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46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F67E1D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Prerequisite</w:t>
            </w:r>
            <w:proofErr w:type="spellEnd"/>
          </w:p>
        </w:tc>
      </w:tr>
      <w:tr w:rsidR="00806E24" w:rsidRPr="0046037E" w14:paraId="46CA13C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EA434A" w14:textId="77777777" w:rsidR="00806E24" w:rsidRDefault="00000000">
            <w:r>
              <w:rPr>
                <w:color w:val="212121"/>
                <w:sz w:val="18"/>
                <w:szCs w:val="18"/>
              </w:rPr>
              <w:t>Phase 1</w:t>
            </w:r>
          </w:p>
        </w:tc>
        <w:tc>
          <w:tcPr>
            <w:tcW w:w="3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24635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Test v2.0 endpoints in development environment</w:t>
            </w:r>
          </w:p>
        </w:tc>
        <w:tc>
          <w:tcPr>
            <w:tcW w:w="4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05062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API key with v2.0 access</w:t>
            </w:r>
          </w:p>
        </w:tc>
      </w:tr>
      <w:tr w:rsidR="00806E24" w14:paraId="39AA524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65C509" w14:textId="77777777" w:rsidR="00806E24" w:rsidRDefault="00000000">
            <w:r>
              <w:rPr>
                <w:color w:val="212121"/>
                <w:sz w:val="18"/>
                <w:szCs w:val="18"/>
              </w:rPr>
              <w:t>Phase 2</w:t>
            </w:r>
          </w:p>
        </w:tc>
        <w:tc>
          <w:tcPr>
            <w:tcW w:w="3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44BAE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Run v1.1 and v2.0 in parallel for validation</w:t>
            </w:r>
          </w:p>
        </w:tc>
        <w:tc>
          <w:tcPr>
            <w:tcW w:w="4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C2A7C1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Completed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Phase 1</w:t>
            </w:r>
          </w:p>
        </w:tc>
      </w:tr>
      <w:tr w:rsidR="00806E24" w14:paraId="29749BF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246735" w14:textId="77777777" w:rsidR="00806E24" w:rsidRDefault="00000000">
            <w:r>
              <w:rPr>
                <w:color w:val="212121"/>
                <w:sz w:val="18"/>
                <w:szCs w:val="18"/>
              </w:rPr>
              <w:t>Phase 3</w:t>
            </w:r>
          </w:p>
        </w:tc>
        <w:tc>
          <w:tcPr>
            <w:tcW w:w="3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98332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Migrate production systems to v2.0</w:t>
            </w:r>
          </w:p>
        </w:tc>
        <w:tc>
          <w:tcPr>
            <w:tcW w:w="4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2EFED6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Successful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parallel </w:t>
            </w:r>
            <w:proofErr w:type="spellStart"/>
            <w:r>
              <w:rPr>
                <w:color w:val="212121"/>
                <w:sz w:val="18"/>
                <w:szCs w:val="18"/>
              </w:rPr>
              <w:t>validation</w:t>
            </w:r>
            <w:proofErr w:type="spellEnd"/>
          </w:p>
        </w:tc>
      </w:tr>
      <w:tr w:rsidR="00806E24" w14:paraId="65F28A9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90D228" w14:textId="77777777" w:rsidR="00806E24" w:rsidRDefault="00000000">
            <w:r>
              <w:rPr>
                <w:color w:val="212121"/>
                <w:sz w:val="18"/>
                <w:szCs w:val="18"/>
              </w:rPr>
              <w:t>Phase 4</w:t>
            </w:r>
          </w:p>
        </w:tc>
        <w:tc>
          <w:tcPr>
            <w:tcW w:w="3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DB50E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Deprecate v1.1 usage (timeline TBD)</w:t>
            </w:r>
          </w:p>
        </w:tc>
        <w:tc>
          <w:tcPr>
            <w:tcW w:w="4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BB77DF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Completed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Phase 3</w:t>
            </w:r>
          </w:p>
        </w:tc>
      </w:tr>
    </w:tbl>
    <w:p w14:paraId="24BAAD60" w14:textId="77777777" w:rsidR="00806E24" w:rsidRDefault="00806E24">
      <w:pPr>
        <w:spacing w:after="180"/>
      </w:pPr>
    </w:p>
    <w:p w14:paraId="289A0768" w14:textId="77777777" w:rsidR="00806E24" w:rsidRDefault="00000000">
      <w:pPr>
        <w:pStyle w:val="berschrift3"/>
      </w:pPr>
      <w:proofErr w:type="spellStart"/>
      <w:r>
        <w:t>For</w:t>
      </w:r>
      <w:proofErr w:type="spellEnd"/>
      <w:r>
        <w:t xml:space="preserve"> 3rd Level Support </w:t>
      </w:r>
      <w:proofErr w:type="spellStart"/>
      <w:r>
        <w:t>Personnel</w:t>
      </w:r>
      <w:proofErr w:type="spellEnd"/>
    </w:p>
    <w:p w14:paraId="381AD7DB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Use the following checklist when troubleshooting telemetry data issues:</w:t>
      </w:r>
    </w:p>
    <w:p w14:paraId="78D7B370" w14:textId="77777777" w:rsidR="00806E24" w:rsidRPr="0046037E" w:rsidRDefault="00806E24">
      <w:pPr>
        <w:spacing w:after="100"/>
        <w:rPr>
          <w:lang w:val="en-US"/>
        </w:rPr>
      </w:pPr>
    </w:p>
    <w:p w14:paraId="060BC973" w14:textId="77777777" w:rsidR="00806E24" w:rsidRDefault="00000000">
      <w:pPr>
        <w:spacing w:before="200" w:after="100"/>
      </w:pPr>
      <w:r>
        <w:rPr>
          <w:b/>
          <w:bCs/>
          <w:color w:val="A01020"/>
        </w:rPr>
        <w:t>Troubleshooting Checklist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800"/>
        <w:gridCol w:w="1800"/>
        <w:gridCol w:w="2000"/>
        <w:gridCol w:w="3638"/>
      </w:tblGrid>
      <w:tr w:rsidR="00806E24" w14:paraId="7CC54B2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3BFAB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#</w:t>
            </w:r>
          </w:p>
        </w:tc>
        <w:tc>
          <w:tcPr>
            <w:tcW w:w="1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10D682A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Check</w:t>
            </w:r>
          </w:p>
        </w:tc>
        <w:tc>
          <w:tcPr>
            <w:tcW w:w="1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61E382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Symptom</w:t>
            </w:r>
          </w:p>
        </w:tc>
        <w:tc>
          <w:tcPr>
            <w:tcW w:w="2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61BA4E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Likely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Cause</w:t>
            </w:r>
            <w:proofErr w:type="spellEnd"/>
          </w:p>
        </w:tc>
        <w:tc>
          <w:tcPr>
            <w:tcW w:w="36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35388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806E24" w:rsidRPr="0046037E" w14:paraId="11438C6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E03FE1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0FF5D33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API </w:t>
            </w:r>
            <w:proofErr w:type="spellStart"/>
            <w:r>
              <w:rPr>
                <w:color w:val="212121"/>
                <w:sz w:val="18"/>
                <w:szCs w:val="18"/>
              </w:rPr>
              <w:t>version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in URL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A74BC9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Missing boom field in response</w:t>
            </w:r>
          </w:p>
        </w:tc>
        <w:tc>
          <w:tcPr>
            <w:tcW w:w="2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134B30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Client calls v2.0 but expects v1.1</w:t>
            </w:r>
          </w:p>
        </w:tc>
        <w:tc>
          <w:tcPr>
            <w:tcW w:w="3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38633A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Verify client uses correct version path: /v1.1/ or /v2.0/</w:t>
            </w:r>
          </w:p>
        </w:tc>
      </w:tr>
      <w:tr w:rsidR="00806E24" w:rsidRPr="0046037E" w14:paraId="31D095E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6E0735" w14:textId="77777777" w:rsidR="00806E24" w:rsidRDefault="00000000">
            <w:r>
              <w:rPr>
                <w:color w:val="212121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177A83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API </w:t>
            </w:r>
            <w:proofErr w:type="spellStart"/>
            <w:r>
              <w:rPr>
                <w:color w:val="212121"/>
                <w:sz w:val="18"/>
                <w:szCs w:val="18"/>
              </w:rPr>
              <w:t>version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in URL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6C3A98A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Missing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designator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field</w:t>
            </w:r>
            <w:proofErr w:type="spellEnd"/>
          </w:p>
        </w:tc>
        <w:tc>
          <w:tcPr>
            <w:tcW w:w="2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4BE49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Client calls v1.1 but expects v2.0</w:t>
            </w:r>
          </w:p>
        </w:tc>
        <w:tc>
          <w:tcPr>
            <w:tcW w:w="3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8D039D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Update client to call /v2.0/ endpoint</w:t>
            </w:r>
          </w:p>
        </w:tc>
      </w:tr>
      <w:tr w:rsidR="00806E24" w:rsidRPr="0046037E" w14:paraId="7D75BB2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144A30" w14:textId="77777777" w:rsidR="00806E24" w:rsidRDefault="00000000">
            <w:r>
              <w:rPr>
                <w:color w:val="212121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6EE9E7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DDI </w:t>
            </w:r>
            <w:proofErr w:type="spellStart"/>
            <w:r>
              <w:rPr>
                <w:color w:val="212121"/>
                <w:sz w:val="18"/>
                <w:szCs w:val="18"/>
              </w:rPr>
              <w:t>scaling</w:t>
            </w:r>
            <w:proofErr w:type="spellEnd"/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103449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Application rate values appear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1000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x too high</w:t>
            </w:r>
          </w:p>
        </w:tc>
        <w:tc>
          <w:tcPr>
            <w:tcW w:w="2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B2A789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DDI 6/7 not </w:t>
            </w:r>
            <w:proofErr w:type="spellStart"/>
            <w:r>
              <w:rPr>
                <w:color w:val="212121"/>
                <w:sz w:val="18"/>
                <w:szCs w:val="18"/>
              </w:rPr>
              <w:t>divided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by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1000</w:t>
            </w:r>
          </w:p>
        </w:tc>
        <w:tc>
          <w:tcPr>
            <w:tcW w:w="3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D23CDD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Ensure scaling: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ddi_value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/ 1000 for l/ha</w:t>
            </w:r>
          </w:p>
        </w:tc>
      </w:tr>
      <w:tr w:rsidR="00806E24" w:rsidRPr="0046037E" w14:paraId="5BD4CB9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898E0D1" w14:textId="77777777" w:rsidR="00806E24" w:rsidRDefault="00000000">
            <w:r>
              <w:rPr>
                <w:color w:val="212121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F5874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DDI </w:t>
            </w:r>
            <w:proofErr w:type="spellStart"/>
            <w:r>
              <w:rPr>
                <w:color w:val="212121"/>
                <w:sz w:val="18"/>
                <w:szCs w:val="18"/>
              </w:rPr>
              <w:t>scaling</w:t>
            </w:r>
            <w:proofErr w:type="spellEnd"/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55337A2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CV values appear 10x too high</w:t>
            </w:r>
          </w:p>
        </w:tc>
        <w:tc>
          <w:tcPr>
            <w:tcW w:w="2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8A2C53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DDI 58382 not </w:t>
            </w:r>
            <w:proofErr w:type="spellStart"/>
            <w:r>
              <w:rPr>
                <w:color w:val="212121"/>
                <w:sz w:val="18"/>
                <w:szCs w:val="18"/>
              </w:rPr>
              <w:t>divided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by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10</w:t>
            </w:r>
          </w:p>
        </w:tc>
        <w:tc>
          <w:tcPr>
            <w:tcW w:w="3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D34A4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Ensure scaling: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ddi_value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/ 10 for %</w:t>
            </w:r>
          </w:p>
        </w:tc>
      </w:tr>
      <w:tr w:rsidR="00806E24" w:rsidRPr="0046037E" w14:paraId="405BCDD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D929B13" w14:textId="77777777" w:rsidR="00806E24" w:rsidRDefault="00000000">
            <w:r>
              <w:rPr>
                <w:color w:val="212121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53E51E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Firmware </w:t>
            </w:r>
            <w:proofErr w:type="spellStart"/>
            <w:r>
              <w:rPr>
                <w:color w:val="212121"/>
                <w:sz w:val="18"/>
                <w:szCs w:val="18"/>
              </w:rPr>
              <w:t>version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12121"/>
                <w:sz w:val="18"/>
                <w:szCs w:val="18"/>
              </w:rPr>
              <w:t>CropCare</w:t>
            </w:r>
            <w:proofErr w:type="spellEnd"/>
            <w:r>
              <w:rPr>
                <w:color w:val="212121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9899919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Sprayer data missing from main object</w:t>
            </w:r>
          </w:p>
        </w:tc>
        <w:tc>
          <w:tcPr>
            <w:tcW w:w="2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C32ED2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LSB </w:t>
            </w:r>
            <w:proofErr w:type="spellStart"/>
            <w:r>
              <w:rPr>
                <w:color w:val="212121"/>
                <w:sz w:val="18"/>
                <w:szCs w:val="18"/>
              </w:rPr>
              <w:t>version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&lt; V1.15.1</w:t>
            </w:r>
          </w:p>
        </w:tc>
        <w:tc>
          <w:tcPr>
            <w:tcW w:w="36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0E806DA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Update machine firmware to &gt;= V1.15.1</w:t>
            </w:r>
          </w:p>
        </w:tc>
      </w:tr>
    </w:tbl>
    <w:p w14:paraId="1CF543A5" w14:textId="77777777" w:rsidR="00806E24" w:rsidRPr="0046037E" w:rsidRDefault="00806E24">
      <w:pPr>
        <w:spacing w:after="200"/>
        <w:rPr>
          <w:lang w:val="en-US"/>
        </w:rPr>
      </w:pPr>
    </w:p>
    <w:p w14:paraId="0830D8CD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54F9EB5E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lastRenderedPageBreak/>
        <w:t>7. Data Models</w:t>
      </w:r>
    </w:p>
    <w:p w14:paraId="12C74626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7.1 Telemetry Data Fields by Machine Type</w:t>
      </w:r>
    </w:p>
    <w:p w14:paraId="01DAE0D9" w14:textId="77777777" w:rsidR="00806E24" w:rsidRDefault="00000000">
      <w:pPr>
        <w:pStyle w:val="berschrift3"/>
      </w:pPr>
      <w:proofErr w:type="spellStart"/>
      <w:r>
        <w:t>Seeding</w:t>
      </w:r>
      <w:proofErr w:type="spellEnd"/>
      <w:r>
        <w:t xml:space="preserve"> / </w:t>
      </w:r>
      <w:proofErr w:type="spellStart"/>
      <w:r>
        <w:t>Planting</w:t>
      </w:r>
      <w:proofErr w:type="spellEnd"/>
      <w:r>
        <w:t xml:space="preserve"> Machines (Maestro)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806E24" w14:paraId="2DD067B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F08B6C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Data Point</w:t>
            </w:r>
          </w:p>
        </w:tc>
        <w:tc>
          <w:tcPr>
            <w:tcW w:w="6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21769E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806E24" w14:paraId="4474347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278291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Chassis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C8B92A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Unique HORSCH </w:t>
            </w:r>
            <w:proofErr w:type="spellStart"/>
            <w:r>
              <w:rPr>
                <w:color w:val="212121"/>
                <w:sz w:val="18"/>
                <w:szCs w:val="18"/>
              </w:rPr>
              <w:t>serial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number</w:t>
            </w:r>
            <w:proofErr w:type="spellEnd"/>
          </w:p>
        </w:tc>
      </w:tr>
      <w:tr w:rsidR="00806E24" w14:paraId="09CC404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0E43AD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name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and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3471A63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Seeding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or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Planting</w:t>
            </w:r>
            <w:proofErr w:type="spellEnd"/>
          </w:p>
        </w:tc>
      </w:tr>
      <w:tr w:rsidR="00806E24" w14:paraId="213D2B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CB9905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GPS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position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longitude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latitude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>)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BA46DB" w14:textId="77777777" w:rsidR="00806E24" w:rsidRDefault="00000000">
            <w:r>
              <w:rPr>
                <w:color w:val="212121"/>
                <w:sz w:val="18"/>
                <w:szCs w:val="18"/>
              </w:rPr>
              <w:t>WGS 84</w:t>
            </w:r>
          </w:p>
        </w:tc>
      </w:tr>
      <w:tr w:rsidR="00806E24" w14:paraId="79A25A7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AA9135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>Speed (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velocity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>)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916A29" w14:textId="77777777" w:rsidR="00806E24" w:rsidRDefault="00000000">
            <w:r>
              <w:rPr>
                <w:color w:val="212121"/>
                <w:sz w:val="18"/>
                <w:szCs w:val="18"/>
              </w:rPr>
              <w:t>km/h</w:t>
            </w:r>
          </w:p>
        </w:tc>
      </w:tr>
      <w:tr w:rsidR="00806E24" w14:paraId="008F678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74A00D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Heading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course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>)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2D0E6D" w14:textId="77777777" w:rsidR="00806E24" w:rsidRDefault="00000000">
            <w:r>
              <w:rPr>
                <w:color w:val="212121"/>
                <w:sz w:val="18"/>
                <w:szCs w:val="18"/>
              </w:rPr>
              <w:t>Degrees</w:t>
            </w:r>
          </w:p>
        </w:tc>
      </w:tr>
      <w:tr w:rsidR="00806E24" w14:paraId="1F2BAE8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839085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Timestamp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A4BF611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Recorded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on </w:t>
            </w:r>
            <w:proofErr w:type="spellStart"/>
            <w:r>
              <w:rPr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212121"/>
                <w:sz w:val="18"/>
                <w:szCs w:val="18"/>
              </w:rPr>
              <w:t>recordedAt</w:t>
            </w:r>
            <w:proofErr w:type="spellEnd"/>
            <w:r>
              <w:rPr>
                <w:color w:val="212121"/>
                <w:sz w:val="18"/>
                <w:szCs w:val="18"/>
              </w:rPr>
              <w:t>)</w:t>
            </w:r>
          </w:p>
        </w:tc>
      </w:tr>
      <w:tr w:rsidR="00806E24" w14:paraId="718F6D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9D4142D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Lifetime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area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counter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816E65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Hectares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(ha)</w:t>
            </w:r>
          </w:p>
        </w:tc>
      </w:tr>
      <w:tr w:rsidR="00806E24" w14:paraId="4F60685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6D5AAF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Working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3CB108" w14:textId="77777777" w:rsidR="00806E24" w:rsidRDefault="00000000">
            <w:r>
              <w:rPr>
                <w:color w:val="212121"/>
                <w:sz w:val="18"/>
                <w:szCs w:val="18"/>
              </w:rPr>
              <w:t>Boolean</w:t>
            </w:r>
          </w:p>
        </w:tc>
      </w:tr>
      <w:tr w:rsidR="00806E24" w:rsidRPr="0046037E" w14:paraId="18BA4BD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904CD7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Setpoint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application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rate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E0AF8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Volume, mass, or count per ha – by boom/designator</w:t>
            </w:r>
          </w:p>
        </w:tc>
      </w:tr>
      <w:tr w:rsidR="00806E24" w:rsidRPr="0046037E" w14:paraId="3876C3E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FD79A9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application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rate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312575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Volume, mass, or count per ha – by boom/designator</w:t>
            </w:r>
          </w:p>
        </w:tc>
      </w:tr>
      <w:tr w:rsidR="00806E24" w14:paraId="6FBB928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468348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Crop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type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273F7F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By </w:t>
            </w:r>
            <w:proofErr w:type="spellStart"/>
            <w:r>
              <w:rPr>
                <w:color w:val="212121"/>
                <w:sz w:val="18"/>
                <w:szCs w:val="18"/>
              </w:rPr>
              <w:t>hopper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(Maestro </w:t>
            </w:r>
            <w:proofErr w:type="spellStart"/>
            <w:r>
              <w:rPr>
                <w:color w:val="212121"/>
                <w:sz w:val="18"/>
                <w:szCs w:val="18"/>
              </w:rPr>
              <w:t>only</w:t>
            </w:r>
            <w:proofErr w:type="spellEnd"/>
            <w:r>
              <w:rPr>
                <w:color w:val="212121"/>
                <w:sz w:val="18"/>
                <w:szCs w:val="18"/>
              </w:rPr>
              <w:t>)</w:t>
            </w:r>
          </w:p>
        </w:tc>
      </w:tr>
      <w:tr w:rsidR="00806E24" w14:paraId="1D2D6BE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9F1F388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Variation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coefficient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(CV)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21866D3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Seed </w:t>
            </w:r>
            <w:proofErr w:type="spellStart"/>
            <w:r>
              <w:rPr>
                <w:color w:val="212121"/>
                <w:sz w:val="18"/>
                <w:szCs w:val="18"/>
              </w:rPr>
              <w:t>distribution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uniformity</w:t>
            </w:r>
            <w:proofErr w:type="spellEnd"/>
          </w:p>
        </w:tc>
      </w:tr>
      <w:tr w:rsidR="00806E24" w14:paraId="282A143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90EF5A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>Skips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3B549E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Seed </w:t>
            </w:r>
            <w:proofErr w:type="spellStart"/>
            <w:r>
              <w:rPr>
                <w:color w:val="212121"/>
                <w:sz w:val="18"/>
                <w:szCs w:val="18"/>
              </w:rPr>
              <w:t>skips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detected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(%)</w:t>
            </w:r>
          </w:p>
        </w:tc>
      </w:tr>
      <w:tr w:rsidR="00806E24" w14:paraId="22D3B43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156E54F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>Doubles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A80BA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Seed </w:t>
            </w:r>
            <w:proofErr w:type="spellStart"/>
            <w:r>
              <w:rPr>
                <w:color w:val="212121"/>
                <w:sz w:val="18"/>
                <w:szCs w:val="18"/>
              </w:rPr>
              <w:t>doubles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detected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(%)</w:t>
            </w:r>
          </w:p>
        </w:tc>
      </w:tr>
    </w:tbl>
    <w:p w14:paraId="2EB4DAA6" w14:textId="77777777" w:rsidR="00806E24" w:rsidRDefault="00806E24">
      <w:pPr>
        <w:spacing w:after="160"/>
      </w:pPr>
    </w:p>
    <w:p w14:paraId="6B34EF23" w14:textId="77777777" w:rsidR="00806E24" w:rsidRDefault="00000000">
      <w:pPr>
        <w:pStyle w:val="berschrift3"/>
      </w:pPr>
      <w:proofErr w:type="spellStart"/>
      <w:r>
        <w:t>CropCare</w:t>
      </w:r>
      <w:proofErr w:type="spellEnd"/>
      <w:r>
        <w:t xml:space="preserve"> Machines (Sprayer)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806E24" w14:paraId="292408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C713F0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Data Point</w:t>
            </w:r>
          </w:p>
        </w:tc>
        <w:tc>
          <w:tcPr>
            <w:tcW w:w="6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854D2B4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806E24" w:rsidRPr="0046037E" w14:paraId="1794DCC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5A7672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All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common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fields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7ED3EC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Same as Seeding/Planting above</w:t>
            </w:r>
          </w:p>
        </w:tc>
      </w:tr>
      <w:tr w:rsidR="00806E24" w14:paraId="21F9E79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E6822E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Lifetime total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area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1CE7EA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Hectares</w:t>
            </w:r>
            <w:proofErr w:type="spellEnd"/>
          </w:p>
        </w:tc>
      </w:tr>
      <w:tr w:rsidR="00806E24" w:rsidRPr="0046037E" w14:paraId="2AA130E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B36F8DB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volume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content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F5B157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Current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tank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fill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litres</w:t>
            </w:r>
            <w:proofErr w:type="spellEnd"/>
          </w:p>
        </w:tc>
      </w:tr>
      <w:tr w:rsidR="00806E24" w14:paraId="72EC1F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DD9650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Setpoint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application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rate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3DC3BBA" w14:textId="77777777" w:rsidR="00806E24" w:rsidRDefault="00000000">
            <w:r>
              <w:rPr>
                <w:color w:val="212121"/>
                <w:sz w:val="18"/>
                <w:szCs w:val="18"/>
              </w:rPr>
              <w:t>l/ha</w:t>
            </w:r>
          </w:p>
        </w:tc>
      </w:tr>
      <w:tr w:rsidR="00806E24" w14:paraId="32A6C4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76FC5FB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application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rate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60B180F" w14:textId="77777777" w:rsidR="00806E24" w:rsidRDefault="00000000">
            <w:r>
              <w:rPr>
                <w:color w:val="212121"/>
                <w:sz w:val="18"/>
                <w:szCs w:val="18"/>
              </w:rPr>
              <w:t>l/ha</w:t>
            </w:r>
          </w:p>
        </w:tc>
      </w:tr>
      <w:tr w:rsidR="00806E24" w:rsidRPr="0046037E" w14:paraId="5DC44E8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2C0CC30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working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9661F1B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Boom height above target in cm</w:t>
            </w:r>
          </w:p>
        </w:tc>
      </w:tr>
      <w:tr w:rsidR="00806E24" w14:paraId="26B2A75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06B89D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Setpoint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product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pressure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FE531C1" w14:textId="77777777" w:rsidR="00806E24" w:rsidRDefault="00000000">
            <w:r>
              <w:rPr>
                <w:color w:val="212121"/>
                <w:sz w:val="18"/>
                <w:szCs w:val="18"/>
              </w:rPr>
              <w:t>bar</w:t>
            </w:r>
          </w:p>
        </w:tc>
      </w:tr>
      <w:tr w:rsidR="00806E24" w14:paraId="2AA9F18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CA4923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Actual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product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pressure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16494B7" w14:textId="77777777" w:rsidR="00806E24" w:rsidRDefault="00000000">
            <w:r>
              <w:rPr>
                <w:color w:val="212121"/>
                <w:sz w:val="18"/>
                <w:szCs w:val="18"/>
              </w:rPr>
              <w:t>bar</w:t>
            </w:r>
          </w:p>
        </w:tc>
      </w:tr>
    </w:tbl>
    <w:p w14:paraId="54A34844" w14:textId="77777777" w:rsidR="00806E24" w:rsidRDefault="00806E24">
      <w:pPr>
        <w:spacing w:after="200"/>
      </w:pPr>
    </w:p>
    <w:p w14:paraId="17184773" w14:textId="77777777" w:rsidR="00806E24" w:rsidRDefault="00000000">
      <w:pPr>
        <w:pStyle w:val="berschrift2"/>
      </w:pPr>
      <w:r>
        <w:t>7.2 ISO 11783 DDI Reference (v2.0)</w:t>
      </w:r>
    </w:p>
    <w:p w14:paraId="1979CC17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Common DDI codes used in HorschConnect. For a complete reference consult the ISO 11783-11 standard.</w:t>
      </w:r>
    </w:p>
    <w:p w14:paraId="70974281" w14:textId="77777777" w:rsidR="00806E24" w:rsidRPr="0046037E" w:rsidRDefault="00806E24">
      <w:pPr>
        <w:spacing w:after="10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"/>
        <w:gridCol w:w="3191"/>
        <w:gridCol w:w="998"/>
        <w:gridCol w:w="1200"/>
        <w:gridCol w:w="3528"/>
      </w:tblGrid>
      <w:tr w:rsidR="00806E24" w14:paraId="5D666F0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5DF38E2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DDI</w:t>
            </w:r>
          </w:p>
        </w:tc>
        <w:tc>
          <w:tcPr>
            <w:tcW w:w="3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96373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0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0D09E89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12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5E9CAD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Resolution</w:t>
            </w:r>
          </w:p>
        </w:tc>
        <w:tc>
          <w:tcPr>
            <w:tcW w:w="35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AD6772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Range</w:t>
            </w:r>
          </w:p>
        </w:tc>
      </w:tr>
      <w:tr w:rsidR="00806E24" w14:paraId="515F936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BD7D76" w14:textId="77777777" w:rsidR="00806E24" w:rsidRDefault="00000000">
            <w:r>
              <w:rPr>
                <w:color w:val="212121"/>
                <w:sz w:val="18"/>
                <w:szCs w:val="18"/>
              </w:rPr>
              <w:t>6</w:t>
            </w:r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982FAA0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Setpoint Volume per Area Application Rate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D58F0A" w14:textId="77777777" w:rsidR="00806E24" w:rsidRDefault="00000000">
            <w:r>
              <w:rPr>
                <w:color w:val="212121"/>
                <w:sz w:val="18"/>
                <w:szCs w:val="18"/>
              </w:rPr>
              <w:t>l/ha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BDD2DFA" w14:textId="77777777" w:rsidR="00806E24" w:rsidRDefault="00000000">
            <w:r>
              <w:rPr>
                <w:color w:val="212121"/>
                <w:sz w:val="18"/>
                <w:szCs w:val="18"/>
              </w:rPr>
              <w:t>0.001</w:t>
            </w:r>
          </w:p>
        </w:tc>
        <w:tc>
          <w:tcPr>
            <w:tcW w:w="3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39A444" w14:textId="77777777" w:rsidR="00806E24" w:rsidRDefault="00000000">
            <w:r>
              <w:rPr>
                <w:color w:val="212121"/>
                <w:sz w:val="18"/>
                <w:szCs w:val="18"/>
              </w:rPr>
              <w:t>0 – 2,147,483.647</w:t>
            </w:r>
          </w:p>
        </w:tc>
      </w:tr>
      <w:tr w:rsidR="00806E24" w14:paraId="4E1D9CC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AA5BF70" w14:textId="77777777" w:rsidR="00806E24" w:rsidRDefault="00000000">
            <w:r>
              <w:rPr>
                <w:color w:val="212121"/>
                <w:sz w:val="18"/>
                <w:szCs w:val="18"/>
              </w:rPr>
              <w:t>7</w:t>
            </w:r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3AE054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Actual Volume per Area Application Rate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60E3E1A" w14:textId="77777777" w:rsidR="00806E24" w:rsidRDefault="00000000">
            <w:r>
              <w:rPr>
                <w:color w:val="212121"/>
                <w:sz w:val="18"/>
                <w:szCs w:val="18"/>
              </w:rPr>
              <w:t>l/ha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715133" w14:textId="77777777" w:rsidR="00806E24" w:rsidRDefault="00000000">
            <w:r>
              <w:rPr>
                <w:color w:val="212121"/>
                <w:sz w:val="18"/>
                <w:szCs w:val="18"/>
              </w:rPr>
              <w:t>0.001</w:t>
            </w:r>
          </w:p>
        </w:tc>
        <w:tc>
          <w:tcPr>
            <w:tcW w:w="3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44DEA1" w14:textId="77777777" w:rsidR="00806E24" w:rsidRDefault="00000000">
            <w:r>
              <w:rPr>
                <w:color w:val="212121"/>
                <w:sz w:val="18"/>
                <w:szCs w:val="18"/>
              </w:rPr>
              <w:t>0 – 2,147,483.647</w:t>
            </w:r>
          </w:p>
        </w:tc>
      </w:tr>
      <w:tr w:rsidR="00806E24" w14:paraId="01D0A93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1156E44" w14:textId="77777777" w:rsidR="00806E24" w:rsidRDefault="00000000">
            <w:r>
              <w:rPr>
                <w:color w:val="212121"/>
                <w:sz w:val="18"/>
                <w:szCs w:val="18"/>
              </w:rPr>
              <w:lastRenderedPageBreak/>
              <w:t>271</w:t>
            </w:r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3401F8" w14:textId="77777777" w:rsidR="00806E24" w:rsidRDefault="00000000">
            <w:r>
              <w:rPr>
                <w:color w:val="212121"/>
                <w:sz w:val="18"/>
                <w:szCs w:val="18"/>
              </w:rPr>
              <w:t>Lifetime Total Area</w:t>
            </w:r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C3C43B5" w14:textId="77777777" w:rsidR="00806E24" w:rsidRDefault="00000000">
            <w:r>
              <w:rPr>
                <w:color w:val="212121"/>
                <w:sz w:val="18"/>
                <w:szCs w:val="18"/>
              </w:rPr>
              <w:t>m²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FE74EF" w14:textId="77777777" w:rsidR="00806E24" w:rsidRDefault="00000000">
            <w:r>
              <w:rPr>
                <w:color w:val="212121"/>
                <w:sz w:val="18"/>
                <w:szCs w:val="18"/>
              </w:rPr>
              <w:t>1</w:t>
            </w:r>
          </w:p>
        </w:tc>
        <w:tc>
          <w:tcPr>
            <w:tcW w:w="3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D8CA2A" w14:textId="77777777" w:rsidR="00806E24" w:rsidRDefault="00000000">
            <w:r>
              <w:rPr>
                <w:color w:val="212121"/>
                <w:sz w:val="18"/>
                <w:szCs w:val="18"/>
              </w:rPr>
              <w:t>0 – 4,294,967,295</w:t>
            </w:r>
          </w:p>
        </w:tc>
      </w:tr>
      <w:tr w:rsidR="00806E24" w14:paraId="2A23C4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CF78110" w14:textId="77777777" w:rsidR="00806E24" w:rsidRDefault="00000000">
            <w:r>
              <w:rPr>
                <w:color w:val="212121"/>
                <w:sz w:val="18"/>
                <w:szCs w:val="18"/>
              </w:rPr>
              <w:t>58382</w:t>
            </w:r>
          </w:p>
        </w:tc>
        <w:tc>
          <w:tcPr>
            <w:tcW w:w="3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1F087F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Variation </w:t>
            </w:r>
            <w:proofErr w:type="spellStart"/>
            <w:r>
              <w:rPr>
                <w:color w:val="212121"/>
                <w:sz w:val="18"/>
                <w:szCs w:val="18"/>
              </w:rPr>
              <w:t>Coefficient</w:t>
            </w:r>
            <w:proofErr w:type="spellEnd"/>
          </w:p>
        </w:tc>
        <w:tc>
          <w:tcPr>
            <w:tcW w:w="10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95DE23" w14:textId="77777777" w:rsidR="00806E24" w:rsidRDefault="00000000">
            <w:r>
              <w:rPr>
                <w:color w:val="212121"/>
                <w:sz w:val="18"/>
                <w:szCs w:val="18"/>
              </w:rPr>
              <w:t>%</w:t>
            </w:r>
          </w:p>
        </w:tc>
        <w:tc>
          <w:tcPr>
            <w:tcW w:w="12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778AB5" w14:textId="77777777" w:rsidR="00806E24" w:rsidRDefault="00000000">
            <w:r>
              <w:rPr>
                <w:color w:val="212121"/>
                <w:sz w:val="18"/>
                <w:szCs w:val="18"/>
              </w:rPr>
              <w:t>0.1</w:t>
            </w:r>
          </w:p>
        </w:tc>
        <w:tc>
          <w:tcPr>
            <w:tcW w:w="35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10F8C0" w14:textId="77777777" w:rsidR="00806E24" w:rsidRDefault="00000000">
            <w:r>
              <w:rPr>
                <w:color w:val="212121"/>
                <w:sz w:val="18"/>
                <w:szCs w:val="18"/>
              </w:rPr>
              <w:t>0 – 100.0</w:t>
            </w:r>
          </w:p>
        </w:tc>
      </w:tr>
    </w:tbl>
    <w:p w14:paraId="3924180F" w14:textId="77777777" w:rsidR="00806E24" w:rsidRDefault="00806E24">
      <w:pPr>
        <w:spacing w:after="200"/>
      </w:pPr>
    </w:p>
    <w:p w14:paraId="38BBD749" w14:textId="77777777" w:rsidR="00806E24" w:rsidRDefault="00000000">
      <w:r>
        <w:br w:type="page"/>
      </w:r>
    </w:p>
    <w:p w14:paraId="193ECB36" w14:textId="77777777" w:rsidR="00806E24" w:rsidRDefault="00000000">
      <w:pPr>
        <w:pStyle w:val="berschrift1"/>
      </w:pPr>
      <w:r>
        <w:lastRenderedPageBreak/>
        <w:t>8. Error Handling</w:t>
      </w:r>
    </w:p>
    <w:p w14:paraId="1906993B" w14:textId="77777777" w:rsidR="00806E24" w:rsidRDefault="00000000">
      <w:pPr>
        <w:pStyle w:val="berschrift2"/>
      </w:pPr>
      <w:r>
        <w:t>8.1 HTTP Status Codes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2100"/>
        <w:gridCol w:w="2600"/>
        <w:gridCol w:w="3838"/>
      </w:tblGrid>
      <w:tr w:rsidR="00806E24" w14:paraId="6AD4386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313245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21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3623FA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  <w:tc>
          <w:tcPr>
            <w:tcW w:w="26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B2FF706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Meaning</w:t>
            </w:r>
            <w:proofErr w:type="spellEnd"/>
          </w:p>
        </w:tc>
        <w:tc>
          <w:tcPr>
            <w:tcW w:w="3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A24A4D3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806E24" w14:paraId="3C7E5C6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A8483BC" w14:textId="77777777" w:rsidR="00806E24" w:rsidRDefault="00000000">
            <w:r>
              <w:rPr>
                <w:b/>
                <w:bCs/>
                <w:color w:val="2E7D32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8BEA5AD" w14:textId="77777777" w:rsidR="00806E24" w:rsidRDefault="00000000">
            <w:r>
              <w:rPr>
                <w:color w:val="212121"/>
                <w:sz w:val="18"/>
                <w:szCs w:val="18"/>
              </w:rPr>
              <w:t>OK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E6CAA5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Request </w:t>
            </w:r>
            <w:proofErr w:type="spellStart"/>
            <w:r>
              <w:rPr>
                <w:color w:val="212121"/>
                <w:sz w:val="18"/>
                <w:szCs w:val="18"/>
              </w:rPr>
              <w:t>successful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4F8EBE3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Process </w:t>
            </w:r>
            <w:proofErr w:type="spellStart"/>
            <w:r>
              <w:rPr>
                <w:color w:val="212121"/>
                <w:sz w:val="18"/>
                <w:szCs w:val="18"/>
              </w:rPr>
              <w:t>response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data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6A0A746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6AB9556" w14:textId="77777777" w:rsidR="00806E24" w:rsidRDefault="00000000">
            <w:r>
              <w:rPr>
                <w:b/>
                <w:bCs/>
                <w:color w:val="E65100"/>
                <w:sz w:val="18"/>
                <w:szCs w:val="18"/>
              </w:rPr>
              <w:t>400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8CEDBF" w14:textId="77777777" w:rsidR="00806E24" w:rsidRDefault="00000000">
            <w:r>
              <w:rPr>
                <w:color w:val="212121"/>
                <w:sz w:val="18"/>
                <w:szCs w:val="18"/>
              </w:rPr>
              <w:t>Bad Request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C89624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Invalid </w:t>
            </w:r>
            <w:proofErr w:type="spellStart"/>
            <w:r>
              <w:rPr>
                <w:color w:val="212121"/>
                <w:sz w:val="18"/>
                <w:szCs w:val="18"/>
              </w:rPr>
              <w:t>parameters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D8BDF83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Check query parameters and request format.</w:t>
            </w:r>
          </w:p>
        </w:tc>
      </w:tr>
      <w:tr w:rsidR="00806E24" w:rsidRPr="0046037E" w14:paraId="3528C361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E1FE4F7" w14:textId="77777777" w:rsidR="00806E24" w:rsidRDefault="00000000">
            <w:r>
              <w:rPr>
                <w:b/>
                <w:bCs/>
                <w:color w:val="E65100"/>
                <w:sz w:val="18"/>
                <w:szCs w:val="18"/>
              </w:rPr>
              <w:t>401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89F99E5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Unauthorized</w:t>
            </w:r>
            <w:proofErr w:type="spellEnd"/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DFA894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Invalid or missing API key</w:t>
            </w:r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530D0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Verify X-API-Key header is present and correct.</w:t>
            </w:r>
          </w:p>
        </w:tc>
      </w:tr>
      <w:tr w:rsidR="00806E24" w:rsidRPr="0046037E" w14:paraId="5BEFCD0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7DC2C4A" w14:textId="77777777" w:rsidR="00806E24" w:rsidRDefault="00000000">
            <w:r>
              <w:rPr>
                <w:b/>
                <w:bCs/>
                <w:color w:val="E65100"/>
                <w:sz w:val="18"/>
                <w:szCs w:val="18"/>
              </w:rPr>
              <w:t>403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9BFABC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Forbidden</w:t>
            </w:r>
            <w:proofErr w:type="spellEnd"/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EEECED7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Insufficient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permissions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82186D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Contact portal@horsch.com for access.</w:t>
            </w:r>
          </w:p>
        </w:tc>
      </w:tr>
      <w:tr w:rsidR="00806E24" w:rsidRPr="0046037E" w14:paraId="59EF78A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99AB2E2" w14:textId="77777777" w:rsidR="00806E24" w:rsidRDefault="00000000">
            <w:r>
              <w:rPr>
                <w:b/>
                <w:bCs/>
                <w:color w:val="E65100"/>
                <w:sz w:val="18"/>
                <w:szCs w:val="18"/>
              </w:rPr>
              <w:t>404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CD5A4C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Not </w:t>
            </w:r>
            <w:proofErr w:type="spellStart"/>
            <w:r>
              <w:rPr>
                <w:color w:val="212121"/>
                <w:sz w:val="18"/>
                <w:szCs w:val="18"/>
              </w:rPr>
              <w:t>Found</w:t>
            </w:r>
            <w:proofErr w:type="spellEnd"/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0DF96B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Resource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not </w:t>
            </w:r>
            <w:proofErr w:type="spellStart"/>
            <w:r>
              <w:rPr>
                <w:color w:val="212121"/>
                <w:sz w:val="18"/>
                <w:szCs w:val="18"/>
              </w:rPr>
              <w:t>found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E262F40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Verify chassis number and endpoint URL.</w:t>
            </w:r>
          </w:p>
        </w:tc>
      </w:tr>
      <w:tr w:rsidR="00806E24" w:rsidRPr="0046037E" w14:paraId="5E9E259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2F36BD0" w14:textId="77777777" w:rsidR="00806E24" w:rsidRDefault="00000000">
            <w:r>
              <w:rPr>
                <w:b/>
                <w:bCs/>
                <w:color w:val="C31727"/>
                <w:sz w:val="18"/>
                <w:szCs w:val="18"/>
              </w:rPr>
              <w:t>429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F7BF4A9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Too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Many </w:t>
            </w:r>
            <w:proofErr w:type="spellStart"/>
            <w:r>
              <w:rPr>
                <w:color w:val="212121"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65D907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Rate </w:t>
            </w:r>
            <w:proofErr w:type="spellStart"/>
            <w:r>
              <w:rPr>
                <w:color w:val="212121"/>
                <w:sz w:val="18"/>
                <w:szCs w:val="18"/>
              </w:rPr>
              <w:t>limit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exceeded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B43AF05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Implement exponential backoff and retry.</w:t>
            </w:r>
          </w:p>
        </w:tc>
      </w:tr>
      <w:tr w:rsidR="00806E24" w:rsidRPr="0046037E" w14:paraId="79809C39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415C6DB" w14:textId="77777777" w:rsidR="00806E24" w:rsidRDefault="00000000">
            <w:r>
              <w:rPr>
                <w:b/>
                <w:bCs/>
                <w:color w:val="C31727"/>
                <w:sz w:val="18"/>
                <w:szCs w:val="18"/>
              </w:rPr>
              <w:t>500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27AC310" w14:textId="77777777" w:rsidR="00806E24" w:rsidRDefault="00000000">
            <w:r>
              <w:rPr>
                <w:color w:val="212121"/>
                <w:sz w:val="18"/>
                <w:szCs w:val="18"/>
              </w:rPr>
              <w:t>Internal Server Error</w:t>
            </w:r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A99E7E6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Server </w:t>
            </w:r>
            <w:proofErr w:type="spellStart"/>
            <w:r>
              <w:rPr>
                <w:color w:val="212121"/>
                <w:sz w:val="18"/>
                <w:szCs w:val="18"/>
              </w:rPr>
              <w:t>error</w:t>
            </w:r>
            <w:proofErr w:type="spellEnd"/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62270B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Retry after delay. Contact support if it persists.</w:t>
            </w:r>
          </w:p>
        </w:tc>
      </w:tr>
      <w:tr w:rsidR="00806E24" w14:paraId="27CA9E9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5F61EA2" w14:textId="77777777" w:rsidR="00806E24" w:rsidRDefault="00000000">
            <w:r>
              <w:rPr>
                <w:b/>
                <w:bCs/>
                <w:color w:val="C31727"/>
                <w:sz w:val="18"/>
                <w:szCs w:val="18"/>
              </w:rPr>
              <w:t>503</w:t>
            </w:r>
          </w:p>
        </w:tc>
        <w:tc>
          <w:tcPr>
            <w:tcW w:w="21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E02044B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Service </w:t>
            </w:r>
            <w:proofErr w:type="spellStart"/>
            <w:r>
              <w:rPr>
                <w:color w:val="212121"/>
                <w:sz w:val="18"/>
                <w:szCs w:val="18"/>
              </w:rPr>
              <w:t>Unavailable</w:t>
            </w:r>
            <w:proofErr w:type="spellEnd"/>
          </w:p>
        </w:tc>
        <w:tc>
          <w:tcPr>
            <w:tcW w:w="26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E6B8A1D" w14:textId="77777777" w:rsidR="00806E24" w:rsidRDefault="00000000">
            <w:r>
              <w:rPr>
                <w:color w:val="212121"/>
                <w:sz w:val="18"/>
                <w:szCs w:val="18"/>
              </w:rPr>
              <w:t xml:space="preserve">Service </w:t>
            </w:r>
            <w:proofErr w:type="spellStart"/>
            <w:r>
              <w:rPr>
                <w:color w:val="212121"/>
                <w:sz w:val="18"/>
                <w:szCs w:val="18"/>
              </w:rPr>
              <w:t>temporarily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down</w:t>
            </w:r>
          </w:p>
        </w:tc>
        <w:tc>
          <w:tcPr>
            <w:tcW w:w="3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E9E3E58" w14:textId="77777777" w:rsidR="00806E24" w:rsidRDefault="00000000">
            <w:proofErr w:type="spellStart"/>
            <w:r>
              <w:rPr>
                <w:color w:val="212121"/>
                <w:sz w:val="18"/>
                <w:szCs w:val="18"/>
              </w:rPr>
              <w:t>Retry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with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exponential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backoff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</w:tbl>
    <w:p w14:paraId="23321065" w14:textId="77777777" w:rsidR="00806E24" w:rsidRDefault="00806E24">
      <w:pPr>
        <w:spacing w:after="180"/>
      </w:pPr>
    </w:p>
    <w:p w14:paraId="52ABC5DC" w14:textId="77777777" w:rsidR="00806E24" w:rsidRDefault="00000000">
      <w:pPr>
        <w:pStyle w:val="berschrift2"/>
      </w:pPr>
      <w:r>
        <w:t>8.2 Error Response Format</w:t>
      </w:r>
    </w:p>
    <w:p w14:paraId="22D27A97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All error responses follow this JSON structure:</w:t>
      </w:r>
    </w:p>
    <w:p w14:paraId="7FB5BB62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{</w:t>
      </w:r>
    </w:p>
    <w:p w14:paraId="79E2983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"error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": {</w:t>
      </w:r>
      <w:proofErr w:type="gramEnd"/>
    </w:p>
    <w:p w14:paraId="04F621F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"code": "INVALID_CHASSIS_NUMBER",</w:t>
      </w:r>
    </w:p>
    <w:p w14:paraId="7181CC2E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"message": "The specified chassis number does not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exist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or you do not have access to it.",</w:t>
      </w:r>
    </w:p>
    <w:p w14:paraId="1B82FD8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"timestamp": "2024-07-30T15:30:00Z"</w:t>
      </w:r>
    </w:p>
    <w:p w14:paraId="0B4588A7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}</w:t>
      </w:r>
    </w:p>
    <w:p w14:paraId="05982944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3973CAD4" w14:textId="77777777" w:rsidR="00806E24" w:rsidRPr="0046037E" w:rsidRDefault="00806E24">
      <w:pPr>
        <w:spacing w:after="180"/>
        <w:rPr>
          <w:lang w:val="en-US"/>
        </w:rPr>
      </w:pPr>
    </w:p>
    <w:p w14:paraId="2A38F88A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8.3 Rate Limiting</w:t>
      </w:r>
    </w:p>
    <w:p w14:paraId="66A39195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Rate limits protect service availability for all users. Contact support for your specific limits.</w:t>
      </w:r>
    </w:p>
    <w:p w14:paraId="2C14FDF6" w14:textId="77777777" w:rsidR="00806E24" w:rsidRPr="0046037E" w:rsidRDefault="00806E24">
      <w:pPr>
        <w:spacing w:after="100"/>
        <w:rPr>
          <w:lang w:val="en-US"/>
        </w:rPr>
      </w:pPr>
    </w:p>
    <w:p w14:paraId="3C5F915F" w14:textId="77777777" w:rsidR="00806E24" w:rsidRPr="0046037E" w:rsidRDefault="00000000">
      <w:pPr>
        <w:pStyle w:val="berschrift3"/>
        <w:rPr>
          <w:lang w:val="en-US"/>
        </w:rPr>
      </w:pPr>
      <w:r w:rsidRPr="0046037E">
        <w:rPr>
          <w:lang w:val="en-US"/>
        </w:rPr>
        <w:t>Rate Limit Response Headers</w:t>
      </w:r>
    </w:p>
    <w:p w14:paraId="3958BC88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X-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RateLimit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-Limit: 100</w:t>
      </w:r>
    </w:p>
    <w:p w14:paraId="1C45912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X-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RateLimit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-Remaining: 95</w:t>
      </w:r>
    </w:p>
    <w:p w14:paraId="33DDBC7D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X-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RateLimit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-Reset: 1627654800</w:t>
      </w:r>
    </w:p>
    <w:p w14:paraId="5C94D9E8" w14:textId="77777777" w:rsidR="00806E24" w:rsidRPr="0046037E" w:rsidRDefault="00806E24">
      <w:pPr>
        <w:spacing w:after="120"/>
        <w:rPr>
          <w:lang w:val="en-US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14:paraId="08D11ED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55787298" w14:textId="77777777" w:rsidR="00806E24" w:rsidRDefault="00000000">
            <w:pPr>
              <w:spacing w:after="120" w:line="276" w:lineRule="auto"/>
            </w:pPr>
            <w:r w:rsidRPr="0046037E">
              <w:rPr>
                <w:b/>
                <w:bCs/>
                <w:color w:val="212121"/>
                <w:lang w:val="en-US"/>
              </w:rPr>
              <w:t xml:space="preserve">Contact support: </w:t>
            </w:r>
            <w:r w:rsidRPr="0046037E">
              <w:rPr>
                <w:color w:val="212121"/>
                <w:lang w:val="en-US"/>
              </w:rPr>
              <w:t xml:space="preserve">Specific rate limit values (requests per minute, concurrent connections) are provided upon API key issuance. </w:t>
            </w:r>
            <w:r>
              <w:rPr>
                <w:color w:val="212121"/>
              </w:rPr>
              <w:t xml:space="preserve">Contact portal@horsch.com </w:t>
            </w:r>
            <w:proofErr w:type="spellStart"/>
            <w:r>
              <w:rPr>
                <w:color w:val="212121"/>
              </w:rPr>
              <w:t>for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details</w:t>
            </w:r>
            <w:proofErr w:type="spellEnd"/>
            <w:r>
              <w:rPr>
                <w:color w:val="212121"/>
              </w:rPr>
              <w:t>.</w:t>
            </w:r>
          </w:p>
        </w:tc>
      </w:tr>
    </w:tbl>
    <w:p w14:paraId="5998EDFA" w14:textId="77777777" w:rsidR="00806E24" w:rsidRDefault="00806E24">
      <w:pPr>
        <w:spacing w:after="200"/>
      </w:pPr>
    </w:p>
    <w:p w14:paraId="5AEE81C9" w14:textId="77777777" w:rsidR="00806E24" w:rsidRDefault="00000000">
      <w:r>
        <w:br w:type="page"/>
      </w:r>
    </w:p>
    <w:p w14:paraId="0AF5E06D" w14:textId="77777777" w:rsidR="00806E24" w:rsidRDefault="00000000">
      <w:pPr>
        <w:pStyle w:val="berschrift1"/>
      </w:pPr>
      <w:r>
        <w:lastRenderedPageBreak/>
        <w:t>9. Best Practices</w:t>
      </w:r>
    </w:p>
    <w:p w14:paraId="15AF785D" w14:textId="77777777" w:rsidR="00806E24" w:rsidRDefault="00000000">
      <w:pPr>
        <w:pStyle w:val="berschrift2"/>
      </w:pPr>
      <w:r>
        <w:t xml:space="preserve">9.1 </w:t>
      </w:r>
      <w:proofErr w:type="spellStart"/>
      <w:r>
        <w:t>Pagination</w:t>
      </w:r>
      <w:proofErr w:type="spellEnd"/>
    </w:p>
    <w:p w14:paraId="07A93532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Always implement cursor-based pagination. Never assume all data is returned in a single response.</w:t>
      </w:r>
    </w:p>
    <w:p w14:paraId="016A757E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Python example: fetch all machines</w:t>
      </w:r>
    </w:p>
    <w:p w14:paraId="6C2A0A5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def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fetch_all_machines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api_key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):</w:t>
      </w:r>
    </w:p>
    <w:p w14:paraId="23DB5B7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machines, cursor = [], None</w:t>
      </w:r>
    </w:p>
    <w:p w14:paraId="31518C2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while True:</w:t>
      </w:r>
    </w:p>
    <w:p w14:paraId="2079669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url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 "https://telematics-api.horsch.com/v1.1/machines"</w:t>
      </w:r>
    </w:p>
    <w:p w14:paraId="6C60925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if cursor:</w:t>
      </w:r>
    </w:p>
    <w:p w14:paraId="4FDA8F8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url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+=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f"?cursor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={cursor}"</w:t>
      </w:r>
    </w:p>
    <w:p w14:paraId="0EC2424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data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requests.get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spellStart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url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, headers={"X-API-Key":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api_key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}).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json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()</w:t>
      </w:r>
    </w:p>
    <w:p w14:paraId="4D759C1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machines.extend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data["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machines"])</w:t>
      </w:r>
    </w:p>
    <w:p w14:paraId="33F3348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cursor =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data.get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nextCursor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")</w:t>
      </w:r>
    </w:p>
    <w:p w14:paraId="143385D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if not cursor:</w:t>
      </w:r>
    </w:p>
    <w:p w14:paraId="17A1B48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break</w:t>
      </w:r>
      <w:proofErr w:type="gramEnd"/>
    </w:p>
    <w:p w14:paraId="3196DCA8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return machines</w:t>
      </w:r>
    </w:p>
    <w:p w14:paraId="039BF56C" w14:textId="77777777" w:rsidR="00806E24" w:rsidRPr="0046037E" w:rsidRDefault="00806E24">
      <w:pPr>
        <w:spacing w:after="180"/>
        <w:rPr>
          <w:lang w:val="en-US"/>
        </w:rPr>
      </w:pPr>
    </w:p>
    <w:p w14:paraId="1122E24A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9.2 Time Range Filtering</w:t>
      </w:r>
    </w:p>
    <w:p w14:paraId="024FF140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Use from and to parameters to limit data volume and improve response times.</w:t>
      </w:r>
    </w:p>
    <w:p w14:paraId="4FE6D8D9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Get last 24 hours of telemetry (v2.0)</w:t>
      </w:r>
    </w:p>
    <w:p w14:paraId="6619EA4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curl -X GET \</w:t>
      </w:r>
    </w:p>
    <w:p w14:paraId="0B3E8B48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"https://telematics-api.horsch.com/v2.0/machines/24123456/telemetry</w:t>
      </w:r>
    </w:p>
    <w:p w14:paraId="7971ED9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?from=2024-07-29T00:00:00Z&amp;to=2024-07-30T00:00:00Z" \</w:t>
      </w:r>
    </w:p>
    <w:p w14:paraId="22B3DE85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-H "X-API-Key: your-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api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-key-here"</w:t>
      </w:r>
    </w:p>
    <w:p w14:paraId="696C5E1E" w14:textId="77777777" w:rsidR="00806E24" w:rsidRPr="0046037E" w:rsidRDefault="00806E24">
      <w:pPr>
        <w:spacing w:after="180"/>
        <w:rPr>
          <w:lang w:val="en-US"/>
        </w:rPr>
      </w:pPr>
    </w:p>
    <w:p w14:paraId="7D63A1E0" w14:textId="77777777" w:rsidR="00806E24" w:rsidRDefault="00000000">
      <w:pPr>
        <w:pStyle w:val="berschrift2"/>
      </w:pPr>
      <w:r>
        <w:t>9.3 Caching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806E24" w14:paraId="60BB2C5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2460DAD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Resource</w:t>
            </w:r>
            <w:proofErr w:type="spellEnd"/>
          </w:p>
        </w:tc>
        <w:tc>
          <w:tcPr>
            <w:tcW w:w="68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487971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t xml:space="preserve">Caching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Recommendation</w:t>
            </w:r>
            <w:proofErr w:type="spellEnd"/>
          </w:p>
        </w:tc>
      </w:tr>
      <w:tr w:rsidR="00806E24" w14:paraId="3CA628B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7A0ABD3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Machine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list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(GET /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machines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>)</w:t>
            </w:r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EC6331" w14:textId="77777777" w:rsidR="00806E24" w:rsidRDefault="00000000"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Cache for at least 1 hour. </w:t>
            </w:r>
            <w:r>
              <w:rPr>
                <w:color w:val="212121"/>
                <w:sz w:val="18"/>
                <w:szCs w:val="18"/>
              </w:rPr>
              <w:t xml:space="preserve">Machines </w:t>
            </w:r>
            <w:proofErr w:type="spellStart"/>
            <w:r>
              <w:rPr>
                <w:color w:val="212121"/>
                <w:sz w:val="18"/>
                <w:szCs w:val="18"/>
              </w:rPr>
              <w:t>change</w:t>
            </w:r>
            <w:proofErr w:type="spellEnd"/>
            <w:r>
              <w:rPr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</w:rPr>
              <w:t>infrequently</w:t>
            </w:r>
            <w:proofErr w:type="spellEnd"/>
            <w:r>
              <w:rPr>
                <w:color w:val="212121"/>
                <w:sz w:val="18"/>
                <w:szCs w:val="18"/>
              </w:rPr>
              <w:t>.</w:t>
            </w:r>
          </w:p>
        </w:tc>
      </w:tr>
      <w:tr w:rsidR="00806E24" w:rsidRPr="0046037E" w14:paraId="07A477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D74CD1F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Telemetry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EDF388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Use </w:t>
            </w:r>
            <w:proofErr w:type="spellStart"/>
            <w:r w:rsidRPr="0046037E">
              <w:rPr>
                <w:color w:val="212121"/>
                <w:sz w:val="18"/>
                <w:szCs w:val="18"/>
                <w:lang w:val="en-US"/>
              </w:rPr>
              <w:t>storedAt</w:t>
            </w:r>
            <w:proofErr w:type="spell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timestamp to avoid re-processing duplicate records.</w:t>
            </w:r>
          </w:p>
        </w:tc>
      </w:tr>
      <w:tr w:rsidR="00806E24" w:rsidRPr="0046037E" w14:paraId="615B006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B764FF5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Error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68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4E647BE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Cache with short TTL; errors can be </w:t>
            </w: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time-critical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>.</w:t>
            </w:r>
          </w:p>
        </w:tc>
      </w:tr>
    </w:tbl>
    <w:p w14:paraId="7B2BCBC7" w14:textId="77777777" w:rsidR="00806E24" w:rsidRPr="0046037E" w:rsidRDefault="00806E24">
      <w:pPr>
        <w:spacing w:after="180"/>
        <w:rPr>
          <w:lang w:val="en-US"/>
        </w:rPr>
      </w:pPr>
    </w:p>
    <w:p w14:paraId="5A35995D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9.4 Error Handling</w:t>
      </w:r>
    </w:p>
    <w:p w14:paraId="5549593A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Python: session with automatic retry and backoff</w:t>
      </w:r>
    </w:p>
    <w:p w14:paraId="79F0FB1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from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requests.adapters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import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HTTPAdapter</w:t>
      </w:r>
      <w:proofErr w:type="spellEnd"/>
    </w:p>
    <w:p w14:paraId="2CDE305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from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requests.packages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.urllib3.util.retry import Retry</w:t>
      </w:r>
    </w:p>
    <w:p w14:paraId="62F28633" w14:textId="77777777" w:rsidR="00806E24" w:rsidRPr="0046037E" w:rsidRDefault="00806E24">
      <w:pPr>
        <w:shd w:val="clear" w:color="auto" w:fill="F5F5F5"/>
        <w:spacing w:line="260" w:lineRule="auto"/>
        <w:ind w:left="320" w:right="320"/>
        <w:rPr>
          <w:lang w:val="en-US"/>
        </w:rPr>
      </w:pPr>
    </w:p>
    <w:p w14:paraId="0D133CA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def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create_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session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):</w:t>
      </w:r>
    </w:p>
    <w:p w14:paraId="3609A7C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session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requests.Session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()</w:t>
      </w:r>
    </w:p>
    <w:p w14:paraId="2B758AF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retry =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Retry(</w:t>
      </w:r>
      <w:proofErr w:type="gramEnd"/>
    </w:p>
    <w:p w14:paraId="5760856F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total=3,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backoff_factor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=1,</w:t>
      </w:r>
    </w:p>
    <w:p w14:paraId="2CEBE88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status_forcelist</w:t>
      </w:r>
      <w:proofErr w:type="spellEnd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=[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429, 500, 502, 503, 504]</w:t>
      </w:r>
    </w:p>
    <w:p w14:paraId="7143C6B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)</w:t>
      </w:r>
    </w:p>
    <w:p w14:paraId="502B9EF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session.mount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("https://",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HTTPAdapter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max_retries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=retry))</w:t>
      </w:r>
    </w:p>
    <w:p w14:paraId="347D6795" w14:textId="77777777" w:rsidR="00806E24" w:rsidRDefault="00000000">
      <w:pPr>
        <w:shd w:val="clear" w:color="auto" w:fill="F5F5F5"/>
        <w:spacing w:after="100" w:line="260" w:lineRule="auto"/>
        <w:ind w:left="320" w:right="320"/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</w:t>
      </w:r>
      <w:proofErr w:type="spellStart"/>
      <w:r>
        <w:rPr>
          <w:rFonts w:ascii="Consolas" w:eastAsia="Consolas" w:hAnsi="Consolas" w:cs="Consolas"/>
          <w:color w:val="263238"/>
          <w:sz w:val="17"/>
          <w:szCs w:val="17"/>
        </w:rPr>
        <w:t>return</w:t>
      </w:r>
      <w:proofErr w:type="spellEnd"/>
      <w:r>
        <w:rPr>
          <w:rFonts w:ascii="Consolas" w:eastAsia="Consolas" w:hAnsi="Consolas" w:cs="Consolas"/>
          <w:color w:val="263238"/>
          <w:sz w:val="17"/>
          <w:szCs w:val="17"/>
        </w:rPr>
        <w:t xml:space="preserve"> </w:t>
      </w:r>
      <w:proofErr w:type="spellStart"/>
      <w:r>
        <w:rPr>
          <w:rFonts w:ascii="Consolas" w:eastAsia="Consolas" w:hAnsi="Consolas" w:cs="Consolas"/>
          <w:color w:val="263238"/>
          <w:sz w:val="17"/>
          <w:szCs w:val="17"/>
        </w:rPr>
        <w:t>session</w:t>
      </w:r>
      <w:proofErr w:type="spellEnd"/>
    </w:p>
    <w:p w14:paraId="49FB8569" w14:textId="77777777" w:rsidR="00806E24" w:rsidRDefault="00806E24">
      <w:pPr>
        <w:spacing w:after="180"/>
      </w:pPr>
    </w:p>
    <w:p w14:paraId="5139F585" w14:textId="77777777" w:rsidR="00806E24" w:rsidRDefault="00000000">
      <w:pPr>
        <w:pStyle w:val="berschrift2"/>
      </w:pPr>
      <w:r>
        <w:t xml:space="preserve">9.5 Version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Strategy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806E24" w14:paraId="5A4C65D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78CCA21" w14:textId="77777777" w:rsidR="00806E24" w:rsidRDefault="00000000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Scenario</w:t>
            </w:r>
          </w:p>
        </w:tc>
        <w:tc>
          <w:tcPr>
            <w:tcW w:w="7238" w:type="dxa"/>
            <w:tcBorders>
              <w:top w:val="single" w:sz="1" w:space="0" w:color="C31727"/>
              <w:left w:val="single" w:sz="1" w:space="0" w:color="C31727"/>
              <w:bottom w:val="single" w:sz="1" w:space="0" w:color="C31727"/>
              <w:right w:val="single" w:sz="1" w:space="0" w:color="C31727"/>
            </w:tcBorders>
            <w:shd w:val="clear" w:color="auto" w:fill="C31727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F333386" w14:textId="77777777" w:rsidR="00806E24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Recommendation</w:t>
            </w:r>
            <w:proofErr w:type="spellEnd"/>
          </w:p>
        </w:tc>
      </w:tr>
      <w:tr w:rsidR="00806E24" w:rsidRPr="0046037E" w14:paraId="3CCCF4D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FEC7C05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New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integration</w:t>
            </w:r>
            <w:proofErr w:type="spellEnd"/>
          </w:p>
        </w:tc>
        <w:tc>
          <w:tcPr>
            <w:tcW w:w="72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E5E9026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Start with v2.0. It is the recommended version for all new projects.</w:t>
            </w:r>
          </w:p>
        </w:tc>
      </w:tr>
      <w:tr w:rsidR="00806E24" w:rsidRPr="0046037E" w14:paraId="19351BD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DD8EF3D" w14:textId="77777777" w:rsidR="00806E24" w:rsidRDefault="00000000"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Existing</w:t>
            </w:r>
            <w:proofErr w:type="spellEnd"/>
            <w:r>
              <w:rPr>
                <w:b/>
                <w:bCs/>
                <w:color w:val="212121"/>
                <w:sz w:val="18"/>
                <w:szCs w:val="18"/>
              </w:rPr>
              <w:t xml:space="preserve"> v1.1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integration</w:t>
            </w:r>
            <w:proofErr w:type="spellEnd"/>
          </w:p>
        </w:tc>
        <w:tc>
          <w:tcPr>
            <w:tcW w:w="72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65EAD8F" w14:textId="77777777" w:rsidR="00806E24" w:rsidRPr="0046037E" w:rsidRDefault="00000000">
            <w:pPr>
              <w:rPr>
                <w:lang w:val="en-US"/>
              </w:rPr>
            </w:pPr>
            <w:r w:rsidRPr="0046037E">
              <w:rPr>
                <w:color w:val="212121"/>
                <w:sz w:val="18"/>
                <w:szCs w:val="18"/>
                <w:lang w:val="en-US"/>
              </w:rPr>
              <w:t>Migrate to v2.0 during the next maintenance window (see Section 6.6).</w:t>
            </w:r>
          </w:p>
        </w:tc>
      </w:tr>
      <w:tr w:rsidR="00806E24" w:rsidRPr="0046037E" w14:paraId="7AA6022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579FF98" w14:textId="77777777" w:rsidR="00806E24" w:rsidRDefault="00000000">
            <w:r>
              <w:rPr>
                <w:b/>
                <w:bCs/>
                <w:color w:val="212121"/>
                <w:sz w:val="18"/>
                <w:szCs w:val="18"/>
              </w:rPr>
              <w:t xml:space="preserve">Legacy </w:t>
            </w:r>
            <w:proofErr w:type="spellStart"/>
            <w:r>
              <w:rPr>
                <w:b/>
                <w:bCs/>
                <w:color w:val="212121"/>
                <w:sz w:val="18"/>
                <w:szCs w:val="18"/>
              </w:rPr>
              <w:t>systems</w:t>
            </w:r>
            <w:proofErr w:type="spellEnd"/>
          </w:p>
        </w:tc>
        <w:tc>
          <w:tcPr>
            <w:tcW w:w="7238" w:type="dxa"/>
            <w:tcBorders>
              <w:top w:val="single" w:sz="1" w:space="0" w:color="F5C6CB"/>
              <w:left w:val="single" w:sz="1" w:space="0" w:color="F5C6CB"/>
              <w:bottom w:val="single" w:sz="1" w:space="0" w:color="F5C6CB"/>
              <w:right w:val="single" w:sz="1" w:space="0" w:color="F5C6CB"/>
            </w:tcBorders>
            <w:shd w:val="clear" w:color="auto" w:fill="FDECE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4F20B1" w14:textId="77777777" w:rsidR="00806E24" w:rsidRPr="0046037E" w:rsidRDefault="00000000">
            <w:pPr>
              <w:rPr>
                <w:lang w:val="en-US"/>
              </w:rPr>
            </w:pPr>
            <w:proofErr w:type="gramStart"/>
            <w:r w:rsidRPr="0046037E">
              <w:rPr>
                <w:color w:val="212121"/>
                <w:sz w:val="18"/>
                <w:szCs w:val="18"/>
                <w:lang w:val="en-US"/>
              </w:rPr>
              <w:t>Continue on</w:t>
            </w:r>
            <w:proofErr w:type="gramEnd"/>
            <w:r w:rsidRPr="0046037E">
              <w:rPr>
                <w:color w:val="212121"/>
                <w:sz w:val="18"/>
                <w:szCs w:val="18"/>
                <w:lang w:val="en-US"/>
              </w:rPr>
              <w:t xml:space="preserve"> v1.1 until an official deprecation notice is issued.</w:t>
            </w:r>
          </w:p>
        </w:tc>
      </w:tr>
    </w:tbl>
    <w:p w14:paraId="4DADD342" w14:textId="77777777" w:rsidR="00806E24" w:rsidRPr="0046037E" w:rsidRDefault="00806E24">
      <w:pPr>
        <w:spacing w:after="180"/>
        <w:rPr>
          <w:lang w:val="en-US"/>
        </w:rPr>
      </w:pPr>
    </w:p>
    <w:p w14:paraId="208E6844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>9.6 Data Processing – v2.0 DDI Parser</w:t>
      </w:r>
    </w:p>
    <w:p w14:paraId="1242B1A7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# Python: parse DDI values with unit conversion</w:t>
      </w:r>
    </w:p>
    <w:p w14:paraId="23A608F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def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parse_ddi_values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boom_data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):</w:t>
      </w:r>
    </w:p>
    <w:p w14:paraId="33B1E50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 {}</w:t>
      </w:r>
    </w:p>
    <w:p w14:paraId="4AAB674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for item in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boom_data.get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"values", []):</w:t>
      </w:r>
    </w:p>
    <w:p w14:paraId="2CA6CC3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, value = item["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"], item["value"]</w:t>
      </w:r>
    </w:p>
    <w:p w14:paraId="15F437C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if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in [6, 7]: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[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] = value / 1000   # → l/ha</w:t>
      </w:r>
    </w:p>
    <w:p w14:paraId="550C040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elif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 58382: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[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] = value / 10     # → %</w:t>
      </w:r>
    </w:p>
    <w:p w14:paraId="4902CE91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elif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== 271: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[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] = value          # m²</w:t>
      </w:r>
    </w:p>
    <w:p w14:paraId="0BBB6499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  else:                 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[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] = value</w:t>
      </w:r>
    </w:p>
    <w:p w14:paraId="2F0F05D8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return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ddi_map</w:t>
      </w:r>
      <w:proofErr w:type="spellEnd"/>
    </w:p>
    <w:p w14:paraId="6E5FF526" w14:textId="77777777" w:rsidR="00806E24" w:rsidRPr="0046037E" w:rsidRDefault="00806E24">
      <w:pPr>
        <w:spacing w:after="180"/>
        <w:rPr>
          <w:lang w:val="en-US"/>
        </w:rPr>
      </w:pPr>
    </w:p>
    <w:p w14:paraId="724CB028" w14:textId="77777777" w:rsidR="00806E24" w:rsidRPr="0046037E" w:rsidRDefault="00000000">
      <w:pPr>
        <w:pStyle w:val="berschrift2"/>
        <w:rPr>
          <w:lang w:val="en-US"/>
        </w:rPr>
      </w:pPr>
      <w:r w:rsidRPr="0046037E">
        <w:rPr>
          <w:lang w:val="en-US"/>
        </w:rPr>
        <w:t xml:space="preserve">9.7 </w:t>
      </w:r>
      <w:proofErr w:type="spellStart"/>
      <w:r w:rsidRPr="0046037E">
        <w:rPr>
          <w:lang w:val="en-US"/>
        </w:rPr>
        <w:t>GeoJSON</w:t>
      </w:r>
      <w:proofErr w:type="spellEnd"/>
      <w:r w:rsidRPr="0046037E">
        <w:rPr>
          <w:lang w:val="en-US"/>
        </w:rPr>
        <w:t xml:space="preserve"> Processing</w:t>
      </w:r>
    </w:p>
    <w:p w14:paraId="030EEA64" w14:textId="77777777" w:rsidR="00806E24" w:rsidRPr="0046037E" w:rsidRDefault="00000000">
      <w:pPr>
        <w:shd w:val="clear" w:color="auto" w:fill="F5F5F5"/>
        <w:spacing w:before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// JavaScript: process telemetry, auto-detect v1.1 vs v2.0</w:t>
      </w:r>
    </w:p>
    <w:p w14:paraId="6E42BB8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function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processTelemetry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(data) {</w:t>
      </w:r>
    </w:p>
    <w:p w14:paraId="1121ACB3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data.geoJson.features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.forEach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(feature =&gt; {</w:t>
      </w:r>
    </w:p>
    <w:p w14:paraId="53EB1A7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const coords =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feature.geometry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.coordinates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 // [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lon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,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lat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]</w:t>
      </w:r>
    </w:p>
    <w:p w14:paraId="7D63B726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const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  =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</w:t>
      </w:r>
      <w:proofErr w:type="spell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feature.properties</w:t>
      </w:r>
      <w:proofErr w:type="spell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;</w:t>
      </w:r>
    </w:p>
    <w:p w14:paraId="75761E2B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const position = {</w:t>
      </w:r>
    </w:p>
    <w:p w14:paraId="4F705114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longitude: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coords[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0], latitude: coords[1],</w:t>
      </w:r>
    </w:p>
    <w:p w14:paraId="22E3570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timestamp: 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props.recordedAt</w:t>
      </w:r>
      <w:proofErr w:type="spellEnd"/>
      <w:proofErr w:type="gramEnd"/>
    </w:p>
    <w:p w14:paraId="068EEE4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};</w:t>
      </w:r>
    </w:p>
    <w:p w14:paraId="3457025D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if (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props.booms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?.[0]?.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designator) {</w:t>
      </w:r>
      <w:proofErr w:type="gramEnd"/>
    </w:p>
    <w:p w14:paraId="09027FF5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processV2Booms(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props.booms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);   // v2.0</w:t>
      </w:r>
    </w:p>
    <w:p w14:paraId="3FF38922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</w:t>
      </w:r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 else</w:t>
      </w:r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if (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props.booms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?.[0]?.boom !== undefined) {</w:t>
      </w:r>
    </w:p>
    <w:p w14:paraId="7CE0C0D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  processV1Booms(</w:t>
      </w:r>
      <w:proofErr w:type="spellStart"/>
      <w:proofErr w:type="gramStart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props.booms</w:t>
      </w:r>
      <w:proofErr w:type="spellEnd"/>
      <w:proofErr w:type="gramEnd"/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);   // v1.1</w:t>
      </w:r>
    </w:p>
    <w:p w14:paraId="555373CA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  }</w:t>
      </w:r>
    </w:p>
    <w:p w14:paraId="7D8DEB50" w14:textId="77777777" w:rsidR="00806E24" w:rsidRPr="0046037E" w:rsidRDefault="00000000">
      <w:pPr>
        <w:shd w:val="clear" w:color="auto" w:fill="F5F5F5"/>
        <w:spacing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 xml:space="preserve">  });</w:t>
      </w:r>
    </w:p>
    <w:p w14:paraId="48896196" w14:textId="77777777" w:rsidR="00806E24" w:rsidRPr="0046037E" w:rsidRDefault="00000000">
      <w:pPr>
        <w:shd w:val="clear" w:color="auto" w:fill="F5F5F5"/>
        <w:spacing w:after="100" w:line="260" w:lineRule="auto"/>
        <w:ind w:left="320" w:right="320"/>
        <w:rPr>
          <w:lang w:val="en-US"/>
        </w:rPr>
      </w:pPr>
      <w:r w:rsidRPr="0046037E">
        <w:rPr>
          <w:rFonts w:ascii="Consolas" w:eastAsia="Consolas" w:hAnsi="Consolas" w:cs="Consolas"/>
          <w:color w:val="263238"/>
          <w:sz w:val="17"/>
          <w:szCs w:val="17"/>
          <w:lang w:val="en-US"/>
        </w:rPr>
        <w:t>}</w:t>
      </w:r>
    </w:p>
    <w:p w14:paraId="59718557" w14:textId="77777777" w:rsidR="00806E24" w:rsidRPr="0046037E" w:rsidRDefault="00806E24">
      <w:pPr>
        <w:spacing w:after="200"/>
        <w:rPr>
          <w:lang w:val="en-US"/>
        </w:rPr>
      </w:pPr>
    </w:p>
    <w:p w14:paraId="7315503D" w14:textId="77777777" w:rsidR="00806E24" w:rsidRPr="0046037E" w:rsidRDefault="00000000">
      <w:pPr>
        <w:rPr>
          <w:lang w:val="en-US"/>
        </w:rPr>
      </w:pPr>
      <w:r w:rsidRPr="0046037E">
        <w:rPr>
          <w:lang w:val="en-US"/>
        </w:rPr>
        <w:br w:type="page"/>
      </w:r>
    </w:p>
    <w:p w14:paraId="13B43B1C" w14:textId="77777777" w:rsidR="00806E24" w:rsidRPr="0046037E" w:rsidRDefault="00000000">
      <w:pPr>
        <w:pStyle w:val="berschrift1"/>
        <w:rPr>
          <w:lang w:val="en-US"/>
        </w:rPr>
      </w:pPr>
      <w:r w:rsidRPr="0046037E">
        <w:rPr>
          <w:lang w:val="en-US"/>
        </w:rPr>
        <w:lastRenderedPageBreak/>
        <w:t>10. Support &amp; Contact</w:t>
      </w:r>
    </w:p>
    <w:p w14:paraId="044C59E6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color w:val="212121"/>
          <w:lang w:val="en-US"/>
        </w:rPr>
        <w:t>For technical questions, access requests, or issues with the HorschConnect Telematics API:</w:t>
      </w:r>
    </w:p>
    <w:p w14:paraId="00216CEE" w14:textId="77777777" w:rsidR="00806E24" w:rsidRPr="0046037E" w:rsidRDefault="00806E24">
      <w:pPr>
        <w:spacing w:after="120"/>
        <w:rPr>
          <w:lang w:val="en-US"/>
        </w:rPr>
      </w:pPr>
    </w:p>
    <w:p w14:paraId="1D5C858F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b/>
          <w:bCs/>
          <w:color w:val="212121"/>
          <w:lang w:val="en-US"/>
        </w:rPr>
        <w:t xml:space="preserve">Technical Support:  </w:t>
      </w:r>
      <w:r w:rsidRPr="0046037E">
        <w:rPr>
          <w:color w:val="1565C0"/>
          <w:u w:val="single"/>
          <w:lang w:val="en-US"/>
        </w:rPr>
        <w:t>portal@horsch.com</w:t>
      </w:r>
    </w:p>
    <w:p w14:paraId="017C810B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b/>
          <w:bCs/>
          <w:color w:val="212121"/>
          <w:lang w:val="en-US"/>
        </w:rPr>
        <w:t xml:space="preserve">API Documentation:  </w:t>
      </w:r>
      <w:r w:rsidRPr="0046037E">
        <w:rPr>
          <w:color w:val="1565C0"/>
          <w:u w:val="single"/>
          <w:lang w:val="en-US"/>
        </w:rPr>
        <w:t>https://telematics-doc.horsch.com/en/api</w:t>
      </w:r>
    </w:p>
    <w:p w14:paraId="206F2670" w14:textId="77777777" w:rsidR="00806E24" w:rsidRPr="0046037E" w:rsidRDefault="00000000">
      <w:pPr>
        <w:spacing w:after="120" w:line="276" w:lineRule="auto"/>
        <w:rPr>
          <w:lang w:val="en-US"/>
        </w:rPr>
      </w:pPr>
      <w:r w:rsidRPr="0046037E">
        <w:rPr>
          <w:b/>
          <w:bCs/>
          <w:color w:val="212121"/>
          <w:lang w:val="en-US"/>
        </w:rPr>
        <w:t xml:space="preserve">Swagger / </w:t>
      </w:r>
      <w:proofErr w:type="spellStart"/>
      <w:r w:rsidRPr="0046037E">
        <w:rPr>
          <w:b/>
          <w:bCs/>
          <w:color w:val="212121"/>
          <w:lang w:val="en-US"/>
        </w:rPr>
        <w:t>OpenAPI</w:t>
      </w:r>
      <w:proofErr w:type="spellEnd"/>
      <w:r w:rsidRPr="0046037E">
        <w:rPr>
          <w:b/>
          <w:bCs/>
          <w:color w:val="212121"/>
          <w:lang w:val="en-US"/>
        </w:rPr>
        <w:t xml:space="preserve">:  </w:t>
      </w:r>
      <w:r w:rsidRPr="0046037E">
        <w:rPr>
          <w:color w:val="1565C0"/>
          <w:u w:val="single"/>
          <w:lang w:val="en-US"/>
        </w:rPr>
        <w:t>https://telematics-api.horsch.com/swagger/index.html</w:t>
      </w:r>
    </w:p>
    <w:p w14:paraId="63226D4E" w14:textId="77777777" w:rsidR="00806E24" w:rsidRDefault="00000000">
      <w:pPr>
        <w:spacing w:after="120" w:line="276" w:lineRule="auto"/>
      </w:pPr>
      <w:r>
        <w:rPr>
          <w:b/>
          <w:bCs/>
          <w:color w:val="212121"/>
        </w:rPr>
        <w:t xml:space="preserve">Telematics Portal:  </w:t>
      </w:r>
      <w:r>
        <w:rPr>
          <w:color w:val="1565C0"/>
          <w:u w:val="single"/>
        </w:rPr>
        <w:t>https://telematics.horsch.com</w:t>
      </w:r>
    </w:p>
    <w:p w14:paraId="3AC82DC7" w14:textId="77777777" w:rsidR="00806E24" w:rsidRDefault="00806E24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6E24" w:rsidRPr="0046037E" w14:paraId="52705BA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31727"/>
              <w:left w:val="single" w:sz="14" w:space="0" w:color="C31727"/>
              <w:bottom w:val="single" w:sz="1" w:space="0" w:color="C31727"/>
              <w:right w:val="single" w:sz="1" w:space="0" w:color="C31727"/>
            </w:tcBorders>
            <w:shd w:val="clear" w:color="auto" w:fill="FDECEA"/>
            <w:tcMar>
              <w:top w:w="110" w:type="dxa"/>
              <w:left w:w="220" w:type="dxa"/>
              <w:bottom w:w="110" w:type="dxa"/>
              <w:right w:w="220" w:type="dxa"/>
            </w:tcMar>
          </w:tcPr>
          <w:p w14:paraId="2C9104C2" w14:textId="0B738E1E" w:rsidR="00806E24" w:rsidRPr="0046037E" w:rsidRDefault="00000000">
            <w:pPr>
              <w:spacing w:after="120" w:line="276" w:lineRule="auto"/>
              <w:rPr>
                <w:lang w:val="en-US"/>
              </w:rPr>
            </w:pPr>
            <w:r w:rsidRPr="0046037E">
              <w:rPr>
                <w:b/>
                <w:bCs/>
                <w:color w:val="212121"/>
                <w:lang w:val="en-US"/>
              </w:rPr>
              <w:t xml:space="preserve">Document: </w:t>
            </w:r>
            <w:r w:rsidRPr="0046037E">
              <w:rPr>
                <w:color w:val="212121"/>
                <w:lang w:val="en-US"/>
              </w:rPr>
              <w:t xml:space="preserve">Maintained by HORSCH Maschinen </w:t>
            </w:r>
            <w:r w:rsidR="0046037E">
              <w:rPr>
                <w:color w:val="212121"/>
                <w:lang w:val="en-US"/>
              </w:rPr>
              <w:t xml:space="preserve">SE &amp;Co. </w:t>
            </w:r>
            <w:proofErr w:type="gramStart"/>
            <w:r w:rsidR="0046037E">
              <w:rPr>
                <w:color w:val="212121"/>
                <w:lang w:val="en-US"/>
              </w:rPr>
              <w:t>KG</w:t>
            </w:r>
            <w:r w:rsidRPr="0046037E">
              <w:rPr>
                <w:color w:val="212121"/>
                <w:lang w:val="en-US"/>
              </w:rPr>
              <w:t xml:space="preserve">  •</w:t>
            </w:r>
            <w:proofErr w:type="gramEnd"/>
            <w:r w:rsidRPr="0046037E">
              <w:rPr>
                <w:color w:val="212121"/>
                <w:lang w:val="en-US"/>
              </w:rPr>
              <w:t xml:space="preserve">  Last Updated: 2026-05-26  •  Document Version: 1.2</w:t>
            </w:r>
          </w:p>
        </w:tc>
      </w:tr>
    </w:tbl>
    <w:p w14:paraId="3B799D1E" w14:textId="77777777" w:rsidR="00A32D80" w:rsidRPr="0046037E" w:rsidRDefault="00A32D80">
      <w:pPr>
        <w:rPr>
          <w:lang w:val="en-US"/>
        </w:rPr>
      </w:pPr>
    </w:p>
    <w:sectPr w:rsidR="00A32D80" w:rsidRPr="00460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2386" w14:textId="77777777" w:rsidR="00A32D80" w:rsidRDefault="00A32D80">
      <w:r>
        <w:separator/>
      </w:r>
    </w:p>
  </w:endnote>
  <w:endnote w:type="continuationSeparator" w:id="0">
    <w:p w14:paraId="12E4291E" w14:textId="77777777" w:rsidR="00A32D80" w:rsidRDefault="00A3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234D" w14:textId="77777777" w:rsidR="0046037E" w:rsidRDefault="004603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BD60" w14:textId="6A41A4F2" w:rsidR="00806E24" w:rsidRDefault="00000000">
    <w:pPr>
      <w:pBdr>
        <w:top w:val="single" w:sz="2" w:space="4" w:color="F5C6CB"/>
      </w:pBdr>
      <w:jc w:val="center"/>
    </w:pPr>
    <w:r>
      <w:rPr>
        <w:color w:val="616161"/>
        <w:sz w:val="14"/>
        <w:szCs w:val="14"/>
      </w:rPr>
      <w:t xml:space="preserve">HORSCH Maschinen </w:t>
    </w:r>
    <w:proofErr w:type="gramStart"/>
    <w:r>
      <w:rPr>
        <w:color w:val="616161"/>
        <w:sz w:val="14"/>
        <w:szCs w:val="14"/>
      </w:rPr>
      <w:t>GmbH  •</w:t>
    </w:r>
    <w:proofErr w:type="gramEnd"/>
    <w:r>
      <w:rPr>
        <w:color w:val="616161"/>
        <w:sz w:val="14"/>
        <w:szCs w:val="14"/>
      </w:rPr>
      <w:t xml:space="preserve">  portal@horsch.com  •  Page </w:t>
    </w:r>
    <w:r>
      <w:rPr>
        <w:color w:val="616161"/>
        <w:sz w:val="14"/>
        <w:szCs w:val="14"/>
      </w:rPr>
      <w:fldChar w:fldCharType="begin"/>
    </w:r>
    <w:r>
      <w:rPr>
        <w:color w:val="616161"/>
        <w:sz w:val="14"/>
        <w:szCs w:val="14"/>
      </w:rPr>
      <w:instrText>PAGE</w:instrText>
    </w:r>
    <w:r>
      <w:rPr>
        <w:color w:val="616161"/>
        <w:sz w:val="14"/>
        <w:szCs w:val="14"/>
      </w:rPr>
      <w:fldChar w:fldCharType="separate"/>
    </w:r>
    <w:r w:rsidR="0046037E">
      <w:rPr>
        <w:noProof/>
        <w:color w:val="616161"/>
        <w:sz w:val="14"/>
        <w:szCs w:val="14"/>
      </w:rPr>
      <w:t>1</w:t>
    </w:r>
    <w:r>
      <w:rPr>
        <w:color w:val="616161"/>
        <w:sz w:val="14"/>
        <w:szCs w:val="14"/>
      </w:rPr>
      <w:fldChar w:fldCharType="end"/>
    </w:r>
    <w:r w:rsidR="0046037E">
      <w:rPr>
        <w:color w:val="616161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208" w14:textId="77777777" w:rsidR="0046037E" w:rsidRDefault="004603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477A" w14:textId="77777777" w:rsidR="00A32D80" w:rsidRDefault="00A32D80">
      <w:r>
        <w:separator/>
      </w:r>
    </w:p>
  </w:footnote>
  <w:footnote w:type="continuationSeparator" w:id="0">
    <w:p w14:paraId="105E109B" w14:textId="77777777" w:rsidR="00A32D80" w:rsidRDefault="00A3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080F" w14:textId="77777777" w:rsidR="0046037E" w:rsidRDefault="004603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8062" w14:textId="77777777" w:rsidR="00806E24" w:rsidRDefault="00000000">
    <w:pPr>
      <w:pBdr>
        <w:bottom w:val="single" w:sz="4" w:space="4" w:color="C31727"/>
      </w:pBdr>
      <w:jc w:val="right"/>
    </w:pPr>
    <w:r>
      <w:rPr>
        <w:i/>
        <w:iCs/>
        <w:color w:val="616161"/>
        <w:sz w:val="16"/>
        <w:szCs w:val="16"/>
      </w:rPr>
      <w:t xml:space="preserve">HorschConnect Telematics </w:t>
    </w:r>
    <w:proofErr w:type="gramStart"/>
    <w:r>
      <w:rPr>
        <w:i/>
        <w:iCs/>
        <w:color w:val="616161"/>
        <w:sz w:val="16"/>
        <w:szCs w:val="16"/>
      </w:rPr>
      <w:t>API</w:t>
    </w:r>
    <w:r>
      <w:rPr>
        <w:b/>
        <w:bCs/>
        <w:color w:val="C31727"/>
        <w:sz w:val="16"/>
        <w:szCs w:val="16"/>
      </w:rPr>
      <w:t xml:space="preserve">  •</w:t>
    </w:r>
    <w:proofErr w:type="gramEnd"/>
    <w:r>
      <w:rPr>
        <w:b/>
        <w:bCs/>
        <w:color w:val="C31727"/>
        <w:sz w:val="16"/>
        <w:szCs w:val="16"/>
      </w:rPr>
      <w:t xml:space="preserve">  v1.2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0369" w14:textId="77777777" w:rsidR="0046037E" w:rsidRDefault="004603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9E7"/>
    <w:multiLevelType w:val="hybridMultilevel"/>
    <w:tmpl w:val="F69EB784"/>
    <w:lvl w:ilvl="0" w:tplc="C5421F32">
      <w:start w:val="1"/>
      <w:numFmt w:val="bullet"/>
      <w:lvlText w:val="●"/>
      <w:lvlJc w:val="left"/>
      <w:pPr>
        <w:ind w:left="720" w:hanging="360"/>
      </w:pPr>
    </w:lvl>
    <w:lvl w:ilvl="1" w:tplc="288CEBA6">
      <w:start w:val="1"/>
      <w:numFmt w:val="bullet"/>
      <w:lvlText w:val="○"/>
      <w:lvlJc w:val="left"/>
      <w:pPr>
        <w:ind w:left="1440" w:hanging="360"/>
      </w:pPr>
    </w:lvl>
    <w:lvl w:ilvl="2" w:tplc="F3862302">
      <w:start w:val="1"/>
      <w:numFmt w:val="bullet"/>
      <w:lvlText w:val="■"/>
      <w:lvlJc w:val="left"/>
      <w:pPr>
        <w:ind w:left="2160" w:hanging="360"/>
      </w:pPr>
    </w:lvl>
    <w:lvl w:ilvl="3" w:tplc="8E80553C">
      <w:start w:val="1"/>
      <w:numFmt w:val="bullet"/>
      <w:lvlText w:val="●"/>
      <w:lvlJc w:val="left"/>
      <w:pPr>
        <w:ind w:left="2880" w:hanging="360"/>
      </w:pPr>
    </w:lvl>
    <w:lvl w:ilvl="4" w:tplc="4D6A6D44">
      <w:start w:val="1"/>
      <w:numFmt w:val="bullet"/>
      <w:lvlText w:val="○"/>
      <w:lvlJc w:val="left"/>
      <w:pPr>
        <w:ind w:left="3600" w:hanging="360"/>
      </w:pPr>
    </w:lvl>
    <w:lvl w:ilvl="5" w:tplc="48C047E4">
      <w:start w:val="1"/>
      <w:numFmt w:val="bullet"/>
      <w:lvlText w:val="■"/>
      <w:lvlJc w:val="left"/>
      <w:pPr>
        <w:ind w:left="4320" w:hanging="360"/>
      </w:pPr>
    </w:lvl>
    <w:lvl w:ilvl="6" w:tplc="86BEB788">
      <w:start w:val="1"/>
      <w:numFmt w:val="bullet"/>
      <w:lvlText w:val="●"/>
      <w:lvlJc w:val="left"/>
      <w:pPr>
        <w:ind w:left="5040" w:hanging="360"/>
      </w:pPr>
    </w:lvl>
    <w:lvl w:ilvl="7" w:tplc="7ACC8772">
      <w:start w:val="1"/>
      <w:numFmt w:val="bullet"/>
      <w:lvlText w:val="●"/>
      <w:lvlJc w:val="left"/>
      <w:pPr>
        <w:ind w:left="5760" w:hanging="360"/>
      </w:pPr>
    </w:lvl>
    <w:lvl w:ilvl="8" w:tplc="BD9E0390">
      <w:start w:val="1"/>
      <w:numFmt w:val="bullet"/>
      <w:lvlText w:val="●"/>
      <w:lvlJc w:val="left"/>
      <w:pPr>
        <w:ind w:left="6480" w:hanging="360"/>
      </w:pPr>
    </w:lvl>
  </w:abstractNum>
  <w:num w:numId="1" w16cid:durableId="1177381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24"/>
    <w:rsid w:val="0046037E"/>
    <w:rsid w:val="0060277C"/>
    <w:rsid w:val="00806E24"/>
    <w:rsid w:val="00A32D80"/>
    <w:rsid w:val="00B6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8E198"/>
  <w15:docId w15:val="{09EC7267-988B-45C2-ACE7-B732C89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pBdr>
        <w:bottom w:val="single" w:sz="4" w:space="4" w:color="C31727"/>
      </w:pBdr>
      <w:spacing w:before="480" w:after="200"/>
      <w:outlineLvl w:val="0"/>
    </w:pPr>
    <w:rPr>
      <w:b/>
      <w:bCs/>
      <w:color w:val="C31727"/>
      <w:sz w:val="34"/>
      <w:szCs w:val="34"/>
    </w:rPr>
  </w:style>
  <w:style w:type="paragraph" w:styleId="berschrift2">
    <w:name w:val="heading 2"/>
    <w:uiPriority w:val="9"/>
    <w:unhideWhenUsed/>
    <w:qFormat/>
    <w:pPr>
      <w:spacing w:before="360" w:after="160"/>
      <w:outlineLvl w:val="1"/>
    </w:pPr>
    <w:rPr>
      <w:b/>
      <w:bCs/>
      <w:color w:val="A01020"/>
      <w:sz w:val="27"/>
      <w:szCs w:val="27"/>
    </w:rPr>
  </w:style>
  <w:style w:type="paragraph" w:styleId="berschrift3">
    <w:name w:val="heading 3"/>
    <w:uiPriority w:val="9"/>
    <w:unhideWhenUsed/>
    <w:qFormat/>
    <w:pPr>
      <w:spacing w:before="260" w:after="120"/>
      <w:outlineLvl w:val="2"/>
    </w:pPr>
    <w:rPr>
      <w:b/>
      <w:bCs/>
      <w:color w:val="C31727"/>
      <w:sz w:val="22"/>
      <w:szCs w:val="22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03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037E"/>
  </w:style>
  <w:style w:type="paragraph" w:styleId="Fuzeile">
    <w:name w:val="footer"/>
    <w:basedOn w:val="Standard"/>
    <w:link w:val="FuzeileZchn"/>
    <w:uiPriority w:val="99"/>
    <w:unhideWhenUsed/>
    <w:rsid w:val="004603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3846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Un-named;Swen.Schreiter@horsch.com</dc:creator>
  <cp:lastModifiedBy>Schreiter Swen</cp:lastModifiedBy>
  <cp:revision>3</cp:revision>
  <dcterms:created xsi:type="dcterms:W3CDTF">2026-05-27T06:19:00Z</dcterms:created>
  <dcterms:modified xsi:type="dcterms:W3CDTF">2026-05-27T06:31:00Z</dcterms:modified>
</cp:coreProperties>
</file>